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3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51"/>
        <w:gridCol w:w="2051"/>
        <w:gridCol w:w="2051"/>
        <w:gridCol w:w="2051"/>
        <w:gridCol w:w="2051"/>
      </w:tblGrid>
      <w:tr>
        <w:trPr>
          <w:trHeight w:hRule="exact" w:val="1454"/>
        </w:trPr>
        <w:tc>
          <w:tcPr>
            <w:tcW w:type="dxa" w:w="2672"/>
            <w:gridSpan w:val="2"/>
            <w:tcBorders>
              <w:top w:sz="33.58399963378906" w:val="single" w:color="#1B3C61"/>
              <w:end w:sz="2.880000114440918" w:val="single" w:color="#122942"/>
              <w:bottom w:sz="2.8800001144409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9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89380" cy="375919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380" cy="37591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24"/>
            <w:gridSpan w:val="2"/>
            <w:tcBorders>
              <w:start w:sz="2.880000114440918" w:val="single" w:color="#122942"/>
              <w:top w:sz="33.58399963378906" w:val="single" w:color="#1B3C61"/>
              <w:end w:sz="2.880000114440918" w:val="single" w:color="#122942"/>
            </w:tcBorders>
            <w:shd w:fill="eaeaea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350" w:after="0"/>
              <w:ind w:left="0" w:right="0" w:firstLine="0"/>
              <w:jc w:val="center"/>
            </w:pPr>
            <w:r>
              <w:rPr>
                <w:rFonts w:ascii="Haansoft Batang" w:hAnsi="Haansoft Batang" w:eastAsia="Haansoft Batang"/>
                <w:b w:val="0"/>
                <w:i w:val="0"/>
                <w:color w:val="333380"/>
                <w:sz w:val="38"/>
              </w:rPr>
              <w:t>해파리 모니터링 주간보고</w:t>
            </w:r>
            <w:r>
              <w:rPr>
                <w:rFonts w:ascii="Haansoft Batang" w:hAnsi="Haansoft Batang" w:eastAsia="Haansoft Batang"/>
                <w:b w:val="0"/>
                <w:i w:val="0"/>
                <w:color w:val="333380"/>
                <w:sz w:val="24"/>
              </w:rPr>
              <w:t>2024.08.09.~08.14.</w:t>
            </w:r>
          </w:p>
        </w:tc>
        <w:tc>
          <w:tcPr>
            <w:tcW w:type="dxa" w:w="2738"/>
            <w:vMerge w:val="restart"/>
            <w:tcBorders>
              <w:start w:sz="2.880000114440918" w:val="single" w:color="#122942"/>
              <w:top w:sz="33.58399963378906" w:val="single" w:color="#1B3C61"/>
              <w:bottom w:sz="2.880000114440918" w:val="single" w:color="#1B3C6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550670" cy="81915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0670" cy="8191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10"/>
        </w:trPr>
        <w:tc>
          <w:tcPr>
            <w:tcW w:type="dxa" w:w="928"/>
            <w:vMerge w:val="restart"/>
            <w:tcBorders>
              <w:top w:sz="2.880000114440918" w:val="single" w:color="#000000"/>
              <w:end w:sz="2.880000114440918" w:val="single" w:color="#000000"/>
              <w:bottom w:sz="33.58399963378906" w:val="single" w:color="#1B3C6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520" w:after="0"/>
              <w:ind w:left="288" w:right="144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18"/>
              </w:rPr>
              <w:t>담당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18"/>
              </w:rPr>
              <w:t>부서</w:t>
            </w:r>
          </w:p>
        </w:tc>
        <w:tc>
          <w:tcPr>
            <w:tcW w:type="dxa" w:w="1744"/>
            <w:vMerge w:val="restart"/>
            <w:tcBorders>
              <w:start w:sz="2.880000114440918" w:val="single" w:color="#000000"/>
              <w:top w:sz="2.880000114440918" w:val="single" w:color="#000000"/>
              <w:bottom w:sz="33.58399963378906" w:val="single" w:color="#1B3C61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724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0"/>
              </w:rPr>
              <w:t>기후변화연구과</w:t>
            </w:r>
          </w:p>
        </w:tc>
        <w:tc>
          <w:tcPr>
            <w:tcW w:type="dxa" w:w="1030"/>
            <w:tcBorders>
              <w:end w:sz="2.880000114440918" w:val="single" w:color="#122942"/>
              <w:bottom w:sz="2.880000114440918" w:val="single" w:color="#1B3C6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14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18"/>
              </w:rPr>
              <w:t>문서번호</w:t>
            </w:r>
          </w:p>
        </w:tc>
        <w:tc>
          <w:tcPr>
            <w:tcW w:type="dxa" w:w="3794"/>
            <w:tcBorders>
              <w:start w:sz="2.880000114440918" w:val="single" w:color="#122942"/>
              <w:end w:sz="2.880000114440918" w:val="single" w:color="#122942"/>
              <w:bottom w:sz="2.880000114440918" w:val="single" w:color="#1B3C6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04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0"/>
              </w:rPr>
              <w:t>2024.08.14. * 24 - 15호</w:t>
            </w:r>
          </w:p>
        </w:tc>
        <w:tc>
          <w:tcPr>
            <w:tcW w:type="dxa" w:w="2051"/>
            <w:vMerge/>
            <w:tcBorders>
              <w:start w:sz="2.880000114440918" w:val="single" w:color="#122942"/>
              <w:top w:sz="33.58399963378906" w:val="single" w:color="#1B3C61"/>
              <w:bottom w:sz="2.880000114440918" w:val="single" w:color="#1B3C61"/>
            </w:tcBorders>
          </w:tcPr>
          <w:p/>
        </w:tc>
      </w:tr>
      <w:tr>
        <w:trPr>
          <w:trHeight w:hRule="exact" w:val="1248"/>
        </w:trPr>
        <w:tc>
          <w:tcPr>
            <w:tcW w:type="dxa" w:w="2051"/>
            <w:vMerge/>
            <w:tcBorders>
              <w:top w:sz="2.880000114440918" w:val="single" w:color="#000000"/>
              <w:end w:sz="2.880000114440918" w:val="single" w:color="#000000"/>
              <w:bottom w:sz="33.58399963378906" w:val="single" w:color="#1B3C61"/>
            </w:tcBorders>
          </w:tcPr>
          <w:p/>
        </w:tc>
        <w:tc>
          <w:tcPr>
            <w:tcW w:type="dxa" w:w="2051"/>
            <w:vMerge/>
            <w:tcBorders>
              <w:start w:sz="2.880000114440918" w:val="single" w:color="#000000"/>
              <w:top w:sz="2.880000114440918" w:val="single" w:color="#000000"/>
              <w:bottom w:sz="33.58399963378906" w:val="single" w:color="#1B3C61"/>
            </w:tcBorders>
          </w:tcPr>
          <w:p/>
        </w:tc>
        <w:tc>
          <w:tcPr>
            <w:tcW w:type="dxa" w:w="1030"/>
            <w:tcBorders>
              <w:start w:sz="2.880000114440918" w:val="single" w:color="#1B3C61"/>
              <w:top w:sz="2.880000114440918" w:val="single" w:color="#1B3C61"/>
              <w:end w:sz="2.880000114440918" w:val="single" w:color="#1B3C61"/>
              <w:bottom w:sz="33.58399963378906" w:val="single" w:color="#1B3C6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530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18"/>
              </w:rPr>
              <w:t>담 당 자</w:t>
            </w:r>
          </w:p>
        </w:tc>
        <w:tc>
          <w:tcPr>
            <w:tcW w:type="dxa" w:w="3794"/>
            <w:tcBorders>
              <w:start w:sz="2.880000114440918" w:val="single" w:color="#1B3C61"/>
              <w:top w:sz="2.880000114440918" w:val="single" w:color="#1B3C61"/>
              <w:end w:sz="2.880000114440918" w:val="single" w:color="#122942"/>
              <w:bottom w:sz="33.58399963378906" w:val="single" w:color="#1B3C6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" w:after="0"/>
              <w:ind w:left="98" w:right="0" w:firstLine="0"/>
              <w:jc w:val="left"/>
            </w:pPr>
            <w:r>
              <w:rPr>
                <w:rFonts w:ascii="HCRBatang" w:hAnsi="HCRBatang" w:eastAsia="HCRBatang"/>
                <w:b w:val="0"/>
                <w:i w:val="0"/>
                <w:color w:val="000000"/>
                <w:sz w:val="18"/>
              </w:rPr>
              <w:t>◾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18"/>
              </w:rPr>
              <w:t>과  장: 한인성</w:t>
            </w:r>
            <w:r>
              <w:br/>
            </w:r>
            <w:r>
              <w:rPr>
                <w:rFonts w:ascii="HCRBatang" w:hAnsi="HCRBatang" w:eastAsia="HCRBatang"/>
                <w:b w:val="0"/>
                <w:i w:val="0"/>
                <w:color w:val="000000"/>
                <w:sz w:val="18"/>
              </w:rPr>
              <w:t>◾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18"/>
              </w:rPr>
              <w:t>연구관: 윤석현, 연구사: 김경연</w:t>
            </w:r>
            <w:r>
              <w:br/>
            </w:r>
            <w:r>
              <w:rPr>
                <w:rFonts w:ascii="Batang" w:hAnsi="Batang" w:eastAsia="Batang"/>
                <w:b/>
                <w:i w:val="0"/>
                <w:color w:val="000000"/>
                <w:sz w:val="18"/>
              </w:rPr>
              <w:t>◾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18"/>
              </w:rPr>
              <w:t xml:space="preserve">연구원: 최서열, 오선영, 홍가희, 정유진, </w:t>
            </w:r>
          </w:p>
          <w:p>
            <w:pPr>
              <w:autoSpaceDN w:val="0"/>
              <w:autoSpaceDE w:val="0"/>
              <w:widowControl/>
              <w:spacing w:line="180" w:lineRule="exact" w:before="92" w:after="0"/>
              <w:ind w:left="882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18"/>
              </w:rPr>
              <w:t xml:space="preserve"> 전지현</w:t>
            </w:r>
          </w:p>
        </w:tc>
        <w:tc>
          <w:tcPr>
            <w:tcW w:type="dxa" w:w="2738"/>
            <w:tcBorders>
              <w:start w:sz="2.880000114440918" w:val="single" w:color="#122942"/>
              <w:top w:sz="2.880000114440918" w:val="single" w:color="#1B3C61"/>
              <w:bottom w:sz="33.58399963378906" w:val="single" w:color="#1B3C61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28" w:after="0"/>
              <w:ind w:left="96" w:right="1008" w:firstLine="0"/>
              <w:jc w:val="left"/>
            </w:pPr>
            <w:r>
              <w:rPr>
                <w:rFonts w:ascii="HCRBatang" w:hAnsi="HCRBatang" w:eastAsia="HCRBatang"/>
                <w:b w:val="0"/>
                <w:i w:val="0"/>
                <w:color w:val="000000"/>
                <w:sz w:val="16"/>
              </w:rPr>
              <w:t>◾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16"/>
              </w:rPr>
              <w:t>☎ 051) 720-2223</w:t>
            </w:r>
            <w:r>
              <w:rPr>
                <w:rFonts w:ascii="HCRBatang" w:hAnsi="HCRBatang" w:eastAsia="HCRBatang"/>
                <w:b w:val="0"/>
                <w:i w:val="0"/>
                <w:color w:val="000000"/>
                <w:sz w:val="16"/>
              </w:rPr>
              <w:t>◾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16"/>
              </w:rPr>
              <w:t>☎ 051) 720-2236</w:t>
            </w:r>
          </w:p>
        </w:tc>
      </w:tr>
    </w:tbl>
    <w:p>
      <w:pPr>
        <w:autoSpaceDN w:val="0"/>
        <w:autoSpaceDE w:val="0"/>
        <w:widowControl/>
        <w:spacing w:line="222" w:lineRule="exact" w:before="294" w:after="136"/>
        <w:ind w:left="0" w:right="0" w:firstLine="0"/>
        <w:jc w:val="center"/>
      </w:pPr>
      <w:r>
        <w:rPr>
          <w:rFonts w:ascii="Batang" w:hAnsi="Batang" w:eastAsia="Batang"/>
          <w:b w:val="0"/>
          <w:i w:val="0"/>
          <w:color w:val="000000"/>
          <w:sz w:val="22"/>
        </w:rPr>
        <w:t>- 어업인 해파리모니터링요원의 협조로 취합/분석한 자료임 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10256"/>
      </w:tblGrid>
      <w:tr>
        <w:trPr>
          <w:trHeight w:hRule="exact" w:val="306"/>
        </w:trPr>
        <w:tc>
          <w:tcPr>
            <w:tcW w:type="dxa" w:w="10212"/>
            <w:tcBorders/>
            <w:shd w:fill="e6ed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" w:after="0"/>
              <w:ind w:left="100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◇ 대량출현해파리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7.99999999999997" w:type="dxa"/>
      </w:tblPr>
      <w:tblGrid>
        <w:gridCol w:w="10256"/>
      </w:tblGrid>
      <w:tr>
        <w:trPr>
          <w:trHeight w:hRule="exact" w:val="340"/>
        </w:trPr>
        <w:tc>
          <w:tcPr>
            <w:tcW w:type="dxa" w:w="9680"/>
            <w:tcBorders/>
            <w:shd w:fill="e6ed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130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노무라입깃해파리(55%→57%): 충남, 전남, 경남, 부산, 울산, 경북, 강원, 제주 고밀도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58.0" w:type="dxa"/>
      </w:tblPr>
      <w:tblGrid>
        <w:gridCol w:w="10256"/>
      </w:tblGrid>
      <w:tr>
        <w:trPr>
          <w:trHeight w:hRule="exact" w:val="342"/>
        </w:trPr>
        <w:tc>
          <w:tcPr>
            <w:tcW w:type="dxa" w:w="6060"/>
            <w:tcBorders/>
            <w:shd w:fill="e6ed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0" w:after="0"/>
              <w:ind w:left="0" w:right="2318" w:firstLine="0"/>
              <w:jc w:val="righ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인천 저밀도 출현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7.99999999999997" w:type="dxa"/>
      </w:tblPr>
      <w:tblGrid>
        <w:gridCol w:w="10256"/>
      </w:tblGrid>
      <w:tr>
        <w:trPr>
          <w:trHeight w:hRule="exact" w:val="342"/>
        </w:trPr>
        <w:tc>
          <w:tcPr>
            <w:tcW w:type="dxa" w:w="10040"/>
            <w:tcBorders/>
            <w:shd w:fill="e6ed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0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보름달물해파리(32%→25%): 인천, 경기, 충남, 전북, 전남, 경남, 부산, 경북, 강원 고밀도 출현</w:t>
            </w:r>
          </w:p>
        </w:tc>
      </w:tr>
    </w:tbl>
    <w:p>
      <w:pPr>
        <w:autoSpaceDN w:val="0"/>
        <w:autoSpaceDE w:val="0"/>
        <w:widowControl/>
        <w:spacing w:line="36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10256"/>
      </w:tblGrid>
      <w:tr>
        <w:trPr>
          <w:trHeight w:hRule="exact" w:val="340"/>
        </w:trPr>
        <w:tc>
          <w:tcPr>
            <w:tcW w:type="dxa" w:w="5840"/>
            <w:tcBorders/>
            <w:shd w:fill="e6ed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58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◇ 독성해파리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7.99999999999997" w:type="dxa"/>
      </w:tblPr>
      <w:tblGrid>
        <w:gridCol w:w="10256"/>
      </w:tblGrid>
      <w:tr>
        <w:trPr>
          <w:trHeight w:hRule="exact" w:val="340"/>
        </w:trPr>
        <w:tc>
          <w:tcPr>
            <w:tcW w:type="dxa" w:w="8420"/>
            <w:tcBorders/>
            <w:shd w:fill="e6ed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130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두빛보름달해파리(2%→2%): 강원 고밀도 / 경남 저밀도 출현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7.99999999999997" w:type="dxa"/>
      </w:tblPr>
      <w:tblGrid>
        <w:gridCol w:w="10256"/>
      </w:tblGrid>
      <w:tr>
        <w:trPr>
          <w:trHeight w:hRule="exact" w:val="340"/>
        </w:trPr>
        <w:tc>
          <w:tcPr>
            <w:tcW w:type="dxa" w:w="8000"/>
            <w:tcBorders/>
            <w:shd w:fill="e6ed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130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야광원양해파리(1%미만→1%미만): 경남 고밀도 출현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7.99999999999997" w:type="dxa"/>
      </w:tblPr>
      <w:tblGrid>
        <w:gridCol w:w="10256"/>
      </w:tblGrid>
      <w:tr>
        <w:trPr>
          <w:trHeight w:hRule="exact" w:val="340"/>
        </w:trPr>
        <w:tc>
          <w:tcPr>
            <w:tcW w:type="dxa" w:w="8400"/>
            <w:tcBorders/>
            <w:shd w:fill="e6ed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130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유령해파리(2%→2%): 부산, 강원 고밀도 / 경남 저밀도 출현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7.99999999999997" w:type="dxa"/>
      </w:tblPr>
      <w:tblGrid>
        <w:gridCol w:w="10256"/>
      </w:tblGrid>
      <w:tr>
        <w:trPr>
          <w:trHeight w:hRule="exact" w:val="342"/>
        </w:trPr>
        <w:tc>
          <w:tcPr>
            <w:tcW w:type="dxa" w:w="8940"/>
            <w:tcBorders/>
            <w:shd w:fill="e6edf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0" w:after="0"/>
              <w:ind w:left="130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커튼원양해파리(1%→3%): 전남, 경남 고밀도 / 인천, 경북 저밀도 출현</w:t>
            </w:r>
          </w:p>
        </w:tc>
      </w:tr>
    </w:tbl>
    <w:p>
      <w:pPr>
        <w:autoSpaceDN w:val="0"/>
        <w:autoSpaceDE w:val="0"/>
        <w:widowControl/>
        <w:spacing w:line="11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2051"/>
        <w:gridCol w:w="2051"/>
        <w:gridCol w:w="2051"/>
        <w:gridCol w:w="2051"/>
        <w:gridCol w:w="2051"/>
      </w:tblGrid>
      <w:tr>
        <w:trPr>
          <w:trHeight w:hRule="exact" w:val="542"/>
        </w:trPr>
        <w:tc>
          <w:tcPr>
            <w:tcW w:type="dxa" w:w="10210"/>
            <w:gridSpan w:val="5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shd w:fill="a0bed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162" w:after="0"/>
              <w:ind w:left="96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32"/>
              </w:rPr>
              <w:t xml:space="preserve">■ 해파리 주간 동향 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6"/>
              </w:rPr>
              <w:t>(2024.08.09.~ 08.14.)</w:t>
            </w:r>
          </w:p>
        </w:tc>
      </w:tr>
      <w:tr>
        <w:trPr>
          <w:trHeight w:hRule="exact" w:val="388"/>
        </w:trPr>
        <w:tc>
          <w:tcPr>
            <w:tcW w:type="dxa" w:w="2000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종류</w:t>
            </w:r>
          </w:p>
        </w:tc>
        <w:tc>
          <w:tcPr>
            <w:tcW w:type="dxa" w:w="3512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출현해역</w:t>
            </w:r>
          </w:p>
        </w:tc>
        <w:tc>
          <w:tcPr>
            <w:tcW w:type="dxa" w:w="1756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출현율</w:t>
            </w:r>
          </w:p>
        </w:tc>
        <w:tc>
          <w:tcPr>
            <w:tcW w:type="dxa" w:w="1048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독성</w:t>
            </w:r>
          </w:p>
        </w:tc>
        <w:tc>
          <w:tcPr>
            <w:tcW w:type="dxa" w:w="1894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7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비고</w:t>
            </w:r>
          </w:p>
        </w:tc>
      </w:tr>
      <w:tr>
        <w:trPr>
          <w:trHeight w:hRule="exact" w:val="6870"/>
        </w:trPr>
        <w:tc>
          <w:tcPr>
            <w:tcW w:type="dxa" w:w="2000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48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노무라입깃해파리</w:t>
            </w:r>
          </w:p>
          <w:p>
            <w:pPr>
              <w:autoSpaceDN w:val="0"/>
              <w:autoSpaceDE w:val="0"/>
              <w:widowControl/>
              <w:spacing w:line="240" w:lineRule="auto" w:before="13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2670" cy="97155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670" cy="971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12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66" w:after="0"/>
              <w:ind w:left="100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◎서해, 남해, 동해, 제주 출현</w:t>
            </w:r>
          </w:p>
          <w:p>
            <w:pPr>
              <w:autoSpaceDN w:val="0"/>
              <w:autoSpaceDE w:val="0"/>
              <w:widowControl/>
              <w:spacing w:line="220" w:lineRule="exact" w:before="166" w:after="0"/>
              <w:ind w:left="100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○고밀도 출현 해역</w:t>
            </w:r>
          </w:p>
          <w:p>
            <w:pPr>
              <w:autoSpaceDN w:val="0"/>
              <w:autoSpaceDE w:val="0"/>
              <w:widowControl/>
              <w:spacing w:line="222" w:lineRule="exact" w:before="122" w:after="0"/>
              <w:ind w:left="318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충남 보령 외연도 연안</w:t>
            </w:r>
          </w:p>
          <w:p>
            <w:pPr>
              <w:autoSpaceDN w:val="0"/>
              <w:autoSpaceDE w:val="0"/>
              <w:widowControl/>
              <w:spacing w:line="220" w:lineRule="exact" w:before="122" w:after="0"/>
              <w:ind w:left="318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영광 칠산도 연안</w:t>
            </w:r>
          </w:p>
          <w:p>
            <w:pPr>
              <w:autoSpaceDN w:val="0"/>
              <w:autoSpaceDE w:val="0"/>
              <w:widowControl/>
              <w:spacing w:line="220" w:lineRule="exact" w:before="120" w:after="0"/>
              <w:ind w:left="318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영광 송이도 연안</w:t>
            </w:r>
          </w:p>
          <w:p>
            <w:pPr>
              <w:autoSpaceDN w:val="0"/>
              <w:autoSpaceDE w:val="0"/>
              <w:widowControl/>
              <w:spacing w:line="222" w:lineRule="exact" w:before="122" w:after="0"/>
              <w:ind w:left="318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신안 임자도 연안</w:t>
            </w:r>
          </w:p>
          <w:p>
            <w:pPr>
              <w:autoSpaceDN w:val="0"/>
              <w:autoSpaceDE w:val="0"/>
              <w:widowControl/>
              <w:spacing w:line="220" w:lineRule="exact" w:before="122" w:after="0"/>
              <w:ind w:left="314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고흥 오천방파제 연안</w:t>
            </w:r>
          </w:p>
          <w:p>
            <w:pPr>
              <w:autoSpaceDN w:val="0"/>
              <w:autoSpaceDE w:val="0"/>
              <w:widowControl/>
              <w:spacing w:line="220" w:lineRule="exact" w:before="120" w:after="0"/>
              <w:ind w:left="318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고흥 나로도 연안</w:t>
            </w:r>
          </w:p>
          <w:p>
            <w:pPr>
              <w:autoSpaceDN w:val="0"/>
              <w:autoSpaceDE w:val="0"/>
              <w:widowControl/>
              <w:spacing w:line="222" w:lineRule="exact" w:before="122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고흥 염포마을 연안</w:t>
            </w:r>
          </w:p>
          <w:p>
            <w:pPr>
              <w:autoSpaceDN w:val="0"/>
              <w:autoSpaceDE w:val="0"/>
              <w:widowControl/>
              <w:spacing w:line="220" w:lineRule="exact" w:before="122" w:after="0"/>
              <w:ind w:left="318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여수 간여도 연안</w:t>
            </w:r>
          </w:p>
          <w:p>
            <w:pPr>
              <w:autoSpaceDN w:val="0"/>
              <w:autoSpaceDE w:val="0"/>
              <w:widowControl/>
              <w:spacing w:line="220" w:lineRule="exact" w:before="120" w:after="0"/>
              <w:ind w:left="318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여수 백야도 연안</w:t>
            </w:r>
          </w:p>
          <w:p>
            <w:pPr>
              <w:autoSpaceDN w:val="0"/>
              <w:autoSpaceDE w:val="0"/>
              <w:widowControl/>
              <w:spacing w:line="222" w:lineRule="exact" w:before="122" w:after="0"/>
              <w:ind w:left="318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여수 개도 연안</w:t>
            </w:r>
          </w:p>
          <w:p>
            <w:pPr>
              <w:autoSpaceDN w:val="0"/>
              <w:autoSpaceDE w:val="0"/>
              <w:widowControl/>
              <w:spacing w:line="220" w:lineRule="exact" w:before="122" w:after="0"/>
              <w:ind w:left="318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여수 항일암 연안</w:t>
            </w:r>
          </w:p>
          <w:p>
            <w:pPr>
              <w:autoSpaceDN w:val="0"/>
              <w:autoSpaceDE w:val="0"/>
              <w:widowControl/>
              <w:spacing w:line="220" w:lineRule="exact" w:before="120" w:after="0"/>
              <w:ind w:left="274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남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여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수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~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경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남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남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해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세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존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도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사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이</w:t>
            </w:r>
          </w:p>
          <w:p>
            <w:pPr>
              <w:autoSpaceDN w:val="0"/>
              <w:autoSpaceDE w:val="0"/>
              <w:widowControl/>
              <w:spacing w:line="222" w:lineRule="exact" w:before="122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남해 소치도 연근해</w:t>
            </w:r>
          </w:p>
          <w:p>
            <w:pPr>
              <w:autoSpaceDN w:val="0"/>
              <w:autoSpaceDE w:val="0"/>
              <w:widowControl/>
              <w:spacing w:line="220" w:lineRule="exact" w:before="122" w:after="0"/>
              <w:ind w:left="318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남해 은모래비치 연안</w:t>
            </w:r>
          </w:p>
          <w:p>
            <w:pPr>
              <w:autoSpaceDN w:val="0"/>
              <w:autoSpaceDE w:val="0"/>
              <w:widowControl/>
              <w:spacing w:line="220" w:lineRule="exact" w:before="120" w:after="0"/>
              <w:ind w:left="318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남해 미조면 연안</w:t>
            </w:r>
          </w:p>
          <w:p>
            <w:pPr>
              <w:autoSpaceDN w:val="0"/>
              <w:autoSpaceDE w:val="0"/>
              <w:widowControl/>
              <w:spacing w:line="222" w:lineRule="exact" w:before="122" w:after="0"/>
              <w:ind w:left="318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남해 마안도 연안</w:t>
            </w:r>
          </w:p>
          <w:p>
            <w:pPr>
              <w:autoSpaceDN w:val="0"/>
              <w:autoSpaceDE w:val="0"/>
              <w:widowControl/>
              <w:spacing w:line="220" w:lineRule="exact" w:before="122" w:after="0"/>
              <w:ind w:left="316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남해 설리방파제 연안</w:t>
            </w:r>
          </w:p>
        </w:tc>
        <w:tc>
          <w:tcPr>
            <w:tcW w:type="dxa" w:w="1756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2482" w:after="0"/>
              <w:ind w:left="144" w:right="144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56.5% (8/14)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↑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54.7% (8/8)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↑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53.2% (8/1)</w:t>
            </w:r>
          </w:p>
        </w:tc>
        <w:tc>
          <w:tcPr>
            <w:tcW w:type="dxa" w:w="1048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318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강독성</w:t>
            </w:r>
          </w:p>
        </w:tc>
        <w:tc>
          <w:tcPr>
            <w:tcW w:type="dxa" w:w="1894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1780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0"/>
              </w:rPr>
              <w:t xml:space="preserve">※ 출현율은 이번주 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0"/>
              </w:rPr>
              <w:t xml:space="preserve">어업인모니터링요원 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0"/>
              </w:rPr>
              <w:t xml:space="preserve">응답자(292명) 중 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0"/>
              </w:rPr>
              <w:t xml:space="preserve">해파리를 관찰한 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0"/>
              </w:rPr>
              <w:t xml:space="preserve">사람 수를 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0"/>
              </w:rPr>
              <w:t>백분율화한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0"/>
              </w:rPr>
              <w:t xml:space="preserve"> 값으로 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0"/>
              </w:rPr>
              <w:t xml:space="preserve">대량출현의 판단 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0"/>
              </w:rPr>
              <w:t xml:space="preserve">근거로 이용될 수 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0"/>
              </w:rPr>
              <w:t>없음.</w:t>
            </w:r>
          </w:p>
        </w:tc>
      </w:tr>
    </w:tbl>
    <w:p>
      <w:pPr>
        <w:autoSpaceDN w:val="0"/>
        <w:autoSpaceDE w:val="0"/>
        <w:widowControl/>
        <w:spacing w:line="198" w:lineRule="exact" w:before="134" w:after="0"/>
        <w:ind w:left="0" w:right="4886" w:firstLine="0"/>
        <w:jc w:val="right"/>
      </w:pPr>
      <w:r>
        <w:rPr>
          <w:rFonts w:ascii="Gulim" w:hAnsi="Gulim" w:eastAsia="Gulim"/>
          <w:b w:val="0"/>
          <w:i w:val="0"/>
          <w:color w:val="000000"/>
          <w:sz w:val="20"/>
        </w:rPr>
        <w:t>- 1 -</w:t>
      </w:r>
    </w:p>
    <w:p>
      <w:pPr>
        <w:sectPr>
          <w:pgSz w:w="11900" w:h="16820"/>
          <w:pgMar w:top="452" w:right="782" w:bottom="170" w:left="8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2049"/>
        <w:gridCol w:w="2049"/>
        <w:gridCol w:w="2049"/>
        <w:gridCol w:w="2049"/>
        <w:gridCol w:w="2049"/>
      </w:tblGrid>
      <w:tr>
        <w:trPr>
          <w:trHeight w:hRule="exact" w:val="15432"/>
        </w:trPr>
        <w:tc>
          <w:tcPr>
            <w:tcW w:type="dxa" w:w="2000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512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0" w:val="left"/>
                <w:tab w:pos="302" w:val="left"/>
                <w:tab w:pos="316" w:val="left"/>
                <w:tab w:pos="318" w:val="left"/>
                <w:tab w:pos="718" w:val="left"/>
                <w:tab w:pos="760" w:val="left"/>
                <w:tab w:pos="892" w:val="left"/>
                <w:tab w:pos="942" w:val="left"/>
                <w:tab w:pos="1148" w:val="left"/>
                <w:tab w:pos="1214" w:val="left"/>
                <w:tab w:pos="1318" w:val="left"/>
                <w:tab w:pos="1398" w:val="left"/>
                <w:tab w:pos="1574" w:val="left"/>
                <w:tab w:pos="1670" w:val="left"/>
                <w:tab w:pos="1746" w:val="left"/>
                <w:tab w:pos="1854" w:val="left"/>
                <w:tab w:pos="1918" w:val="left"/>
                <w:tab w:pos="2036" w:val="left"/>
                <w:tab w:pos="2044" w:val="left"/>
                <w:tab w:pos="2218" w:val="left"/>
                <w:tab w:pos="2388" w:val="left"/>
                <w:tab w:pos="2536" w:val="left"/>
                <w:tab w:pos="2558" w:val="left"/>
                <w:tab w:pos="2718" w:val="left"/>
                <w:tab w:pos="2730" w:val="left"/>
                <w:tab w:pos="2902" w:val="left"/>
                <w:tab w:pos="3158" w:val="left"/>
                <w:tab w:pos="3174" w:val="left"/>
              </w:tabs>
              <w:autoSpaceDE w:val="0"/>
              <w:widowControl/>
              <w:spacing w:line="342" w:lineRule="exact" w:before="2" w:after="0"/>
              <w:ind w:left="270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남해 세존도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고성 동화리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통영 일원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거제 남부면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남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거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제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지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세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포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리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~지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심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도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사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이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거제 하청면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거제 장목면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창원 구산면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창원 심리방파제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부산 강서 가덕도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부산 강서 새바지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부산 영도 태종대 연근해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부산 남구 오륙도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부산 수영 광안대교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부산 해운대 송정해수욕장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부산 기장 연화리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부산 기장 칠암리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부산 기장 월내항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울산 북구 어물방파제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북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경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주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나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아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리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~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연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동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방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파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제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사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이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경북 포항 일원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경북 울진 후포리 연근해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경북 울진 덕신리~망양리 사이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경북 울진 원자력발전소 근해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경북 울릉도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삼척 호산항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삼척 장호해수욕장 근해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삼척 근덕면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삼척 삼척해수욕장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동해 묵호항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동해 대진항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동해 망상해수욕장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강릉 옥계항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강릉 강릉항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원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강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릉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주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문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진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항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~속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항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사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이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양양 남애항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양양 동산항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속초 대포항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속초 장사항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고성 토성면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제주 제주시 제주항 연안</w:t>
            </w:r>
          </w:p>
          <w:p>
            <w:pPr>
              <w:autoSpaceDN w:val="0"/>
              <w:autoSpaceDE w:val="0"/>
              <w:widowControl/>
              <w:spacing w:line="342" w:lineRule="exact" w:before="340" w:after="0"/>
              <w:ind w:left="318" w:right="432" w:hanging="218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○저밀도 출현 해역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인천 옹진 선재도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신안 흑산도 연안</w:t>
            </w:r>
          </w:p>
        </w:tc>
        <w:tc>
          <w:tcPr>
            <w:tcW w:type="dxa" w:w="1756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8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94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98" w:lineRule="exact" w:before="134" w:after="0"/>
        <w:ind w:left="0" w:right="4886" w:firstLine="0"/>
        <w:jc w:val="right"/>
      </w:pPr>
      <w:r>
        <w:rPr>
          <w:rFonts w:ascii="Gulim" w:hAnsi="Gulim" w:eastAsia="Gulim"/>
          <w:b w:val="0"/>
          <w:i w:val="0"/>
          <w:color w:val="000000"/>
          <w:sz w:val="20"/>
        </w:rPr>
        <w:t>- 2 -</w:t>
      </w:r>
    </w:p>
    <w:p>
      <w:pPr>
        <w:sectPr>
          <w:pgSz w:w="11900" w:h="16820"/>
          <w:pgMar w:top="352" w:right="782" w:bottom="170" w:left="8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2049"/>
        <w:gridCol w:w="2049"/>
        <w:gridCol w:w="2049"/>
        <w:gridCol w:w="2049"/>
        <w:gridCol w:w="2049"/>
      </w:tblGrid>
      <w:tr>
        <w:trPr>
          <w:trHeight w:hRule="exact" w:val="10638"/>
        </w:trPr>
        <w:tc>
          <w:tcPr>
            <w:tcW w:type="dxa" w:w="2000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512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4" w:val="left"/>
                <w:tab w:pos="316" w:val="left"/>
                <w:tab w:pos="318" w:val="left"/>
              </w:tabs>
              <w:autoSpaceDE w:val="0"/>
              <w:widowControl/>
              <w:spacing w:line="342" w:lineRule="exact" w:before="0" w:after="0"/>
              <w:ind w:left="292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해남 영전항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완도 신지면~약산면 사이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여수 가막만 근해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여수 돌산도 근해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하동 대도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남해 앵강만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남해 물건항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남해 향촌마을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사천 대포마을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사천 삼천포항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사천 신수도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고성 화력발전소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고성 거운항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고성 장좌리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고성 호암산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거제 산달도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거제 망치리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창원 구복마을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창원 마산만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부산 해운대 청사포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부산 기장 대변항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부산 기장 두호항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울산 울주 나사리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울산 동구 울기등대 연근해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울산 북구 우가포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경북 영덕 대진리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경북 울진 사동항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제주 제주시 차귀도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제주 제주시 월령포구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제주 제주시 도두항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제주 제주시 성산포항 연안</w:t>
            </w:r>
          </w:p>
        </w:tc>
        <w:tc>
          <w:tcPr>
            <w:tcW w:type="dxa" w:w="1756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8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94"/>
            <w:vMerge w:val="restart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794"/>
        </w:trPr>
        <w:tc>
          <w:tcPr>
            <w:tcW w:type="dxa" w:w="2000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48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보름달물해파리</w:t>
            </w:r>
          </w:p>
          <w:p>
            <w:pPr>
              <w:autoSpaceDN w:val="0"/>
              <w:autoSpaceDE w:val="0"/>
              <w:widowControl/>
              <w:spacing w:line="240" w:lineRule="auto" w:before="13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2670" cy="97155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670" cy="971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12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8" w:val="left"/>
              </w:tabs>
              <w:autoSpaceDE w:val="0"/>
              <w:widowControl/>
              <w:spacing w:line="330" w:lineRule="exact" w:before="38" w:after="0"/>
              <w:ind w:left="100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◎서해, 남해, 동해 출현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○고밀도 출현 해역</w:t>
            </w:r>
            <w:r>
              <w:br/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인천 덕적도~자월도 사이</w:t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경기 평택 평택항 연안</w:t>
            </w:r>
            <w:r>
              <w:br/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충남 당진 교로리 연안</w:t>
            </w:r>
            <w:r>
              <w:br/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충남 서산 고파도 근해</w:t>
            </w:r>
            <w:r>
              <w:br/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충남 서천 송석항 연안</w:t>
            </w:r>
            <w:r>
              <w:br/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전북 부안 식도 연안</w:t>
            </w:r>
            <w:r>
              <w:br/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전북 부안 위도 연안</w:t>
            </w:r>
            <w:r>
              <w:br/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영광 칠산도 연안</w:t>
            </w:r>
            <w:r>
              <w:br/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완도 신지면~약산면 사이</w:t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득량만 연안</w:t>
            </w:r>
            <w:r>
              <w:br/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고흥 금산면 일원</w:t>
            </w:r>
            <w:r>
              <w:br/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고흥 나로도 연안</w:t>
            </w:r>
          </w:p>
        </w:tc>
        <w:tc>
          <w:tcPr>
            <w:tcW w:type="dxa" w:w="1756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1444" w:after="0"/>
              <w:ind w:left="144" w:right="144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25.3% (8/14)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↑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31.9% (8/8)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↑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33.8% (8/1)</w:t>
            </w:r>
          </w:p>
        </w:tc>
        <w:tc>
          <w:tcPr>
            <w:tcW w:type="dxa" w:w="1048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280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약독성</w:t>
            </w:r>
          </w:p>
        </w:tc>
        <w:tc>
          <w:tcPr>
            <w:tcW w:type="dxa" w:w="2049"/>
            <w:vMerge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198" w:lineRule="exact" w:before="134" w:after="0"/>
        <w:ind w:left="0" w:right="4886" w:firstLine="0"/>
        <w:jc w:val="right"/>
      </w:pPr>
      <w:r>
        <w:rPr>
          <w:rFonts w:ascii="Gulim" w:hAnsi="Gulim" w:eastAsia="Gulim"/>
          <w:b w:val="0"/>
          <w:i w:val="0"/>
          <w:color w:val="000000"/>
          <w:sz w:val="20"/>
        </w:rPr>
        <w:t>- 3 -</w:t>
      </w:r>
    </w:p>
    <w:p>
      <w:pPr>
        <w:sectPr>
          <w:pgSz w:w="11900" w:h="16820"/>
          <w:pgMar w:top="352" w:right="782" w:bottom="170" w:left="8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2049"/>
        <w:gridCol w:w="2049"/>
        <w:gridCol w:w="2049"/>
        <w:gridCol w:w="2049"/>
        <w:gridCol w:w="2049"/>
      </w:tblGrid>
      <w:tr>
        <w:trPr>
          <w:trHeight w:hRule="exact" w:val="12618"/>
        </w:trPr>
        <w:tc>
          <w:tcPr>
            <w:tcW w:type="dxa" w:w="2000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512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8" w:after="0"/>
              <w:ind w:left="318" w:right="288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여수 개도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고성 일원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통영 일원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거제 동호마을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거제 사등면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거제 하청면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창원 진동만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부산 영도 근해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경북 포항 청진리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동해 묵호항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동해 대진항 연안</w:t>
            </w:r>
          </w:p>
          <w:p>
            <w:pPr>
              <w:autoSpaceDN w:val="0"/>
              <w:autoSpaceDE w:val="0"/>
              <w:widowControl/>
              <w:spacing w:line="330" w:lineRule="exact" w:before="330" w:after="0"/>
              <w:ind w:left="318" w:right="0" w:hanging="218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○저밀도 출현 해역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인천 무의도 근해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인천 팔미도~송도 사이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인천 선재도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인천 소이작도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경기 화성 입파도~육도 사이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경기 화성 궁평항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충남 서산 천수만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충남 보령 외연도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전북 부안 격포항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영광 칠산도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해남 영전항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여수 장수리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여수 대경도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하동 대도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사천 신수도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거제 망치리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창원 구복마을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창원 심리방파제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창원 마산만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창원 대죽도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부산 강서 가덕도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부산 남구 오륙도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경북 포항 구룡포항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경북 포항 영일만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강릉 주문진항 연안</w:t>
            </w:r>
          </w:p>
        </w:tc>
        <w:tc>
          <w:tcPr>
            <w:tcW w:type="dxa" w:w="1756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048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894"/>
            <w:vMerge w:val="restart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14"/>
        </w:trPr>
        <w:tc>
          <w:tcPr>
            <w:tcW w:type="dxa" w:w="2000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458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두빛보름달해파리</w:t>
            </w:r>
          </w:p>
          <w:p>
            <w:pPr>
              <w:autoSpaceDN w:val="0"/>
              <w:autoSpaceDE w:val="0"/>
              <w:widowControl/>
              <w:spacing w:line="240" w:lineRule="auto" w:before="13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2670" cy="97155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670" cy="971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12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8" w:val="left"/>
                <w:tab w:pos="1668" w:val="left"/>
              </w:tabs>
              <w:autoSpaceDE w:val="0"/>
              <w:widowControl/>
              <w:spacing w:line="318" w:lineRule="exact" w:before="124" w:after="0"/>
              <w:ind w:left="100" w:right="432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◎남해, 동해 출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현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○고밀도 출현 해역</w:t>
            </w:r>
            <w:r>
              <w:br/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동해 대진항 연안</w:t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동해 묵호항 연안</w:t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양양 남애항 연안</w:t>
            </w:r>
          </w:p>
          <w:p>
            <w:pPr>
              <w:autoSpaceDN w:val="0"/>
              <w:tabs>
                <w:tab w:pos="318" w:val="left"/>
              </w:tabs>
              <w:autoSpaceDE w:val="0"/>
              <w:widowControl/>
              <w:spacing w:line="320" w:lineRule="exact" w:before="320" w:after="0"/>
              <w:ind w:left="100" w:right="288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○저밀도 출현 해역</w:t>
            </w:r>
            <w:r>
              <w:br/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창원 구복마을 연안</w:t>
            </w:r>
          </w:p>
        </w:tc>
        <w:tc>
          <w:tcPr>
            <w:tcW w:type="dxa" w:w="1756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454" w:after="0"/>
              <w:ind w:left="144" w:right="144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1.7% (8/14)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↑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1.8% (8/8)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↑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2.2% (8/1)</w:t>
            </w:r>
          </w:p>
        </w:tc>
        <w:tc>
          <w:tcPr>
            <w:tcW w:type="dxa" w:w="1048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90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강독성</w:t>
            </w:r>
          </w:p>
        </w:tc>
        <w:tc>
          <w:tcPr>
            <w:tcW w:type="dxa" w:w="2049"/>
            <w:vMerge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198" w:lineRule="exact" w:before="134" w:after="0"/>
        <w:ind w:left="0" w:right="4886" w:firstLine="0"/>
        <w:jc w:val="right"/>
      </w:pPr>
      <w:r>
        <w:rPr>
          <w:rFonts w:ascii="Gulim" w:hAnsi="Gulim" w:eastAsia="Gulim"/>
          <w:b w:val="0"/>
          <w:i w:val="0"/>
          <w:color w:val="000000"/>
          <w:sz w:val="20"/>
        </w:rPr>
        <w:t>- 4 -</w:t>
      </w:r>
    </w:p>
    <w:p>
      <w:pPr>
        <w:sectPr>
          <w:pgSz w:w="11900" w:h="16820"/>
          <w:pgMar w:top="352" w:right="782" w:bottom="170" w:left="8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2049"/>
        <w:gridCol w:w="2049"/>
        <w:gridCol w:w="2049"/>
        <w:gridCol w:w="2049"/>
        <w:gridCol w:w="2049"/>
      </w:tblGrid>
      <w:tr>
        <w:trPr>
          <w:trHeight w:hRule="exact" w:val="2220"/>
        </w:trPr>
        <w:tc>
          <w:tcPr>
            <w:tcW w:type="dxa" w:w="2000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62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야광원양해파리</w:t>
            </w:r>
          </w:p>
          <w:p>
            <w:pPr>
              <w:autoSpaceDN w:val="0"/>
              <w:autoSpaceDE w:val="0"/>
              <w:widowControl/>
              <w:spacing w:line="240" w:lineRule="auto" w:before="13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2670" cy="97155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670" cy="971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12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700" w:after="0"/>
              <w:ind w:left="100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◎남해 출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현</w:t>
            </w:r>
          </w:p>
          <w:p>
            <w:pPr>
              <w:autoSpaceDN w:val="0"/>
              <w:autoSpaceDE w:val="0"/>
              <w:widowControl/>
              <w:spacing w:line="220" w:lineRule="exact" w:before="122" w:after="0"/>
              <w:ind w:left="100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○고밀도 출현 해역</w:t>
            </w:r>
          </w:p>
          <w:p>
            <w:pPr>
              <w:autoSpaceDN w:val="0"/>
              <w:autoSpaceDE w:val="0"/>
              <w:widowControl/>
              <w:spacing w:line="220" w:lineRule="exact" w:before="120" w:after="0"/>
              <w:ind w:left="318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고성 자란만 연안</w:t>
            </w:r>
          </w:p>
        </w:tc>
        <w:tc>
          <w:tcPr>
            <w:tcW w:type="dxa" w:w="1756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156" w:after="0"/>
              <w:ind w:left="144" w:right="144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0.3% (8/14)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↑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0.4% (8/1)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↑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0.3% (6/13)</w:t>
            </w:r>
          </w:p>
        </w:tc>
        <w:tc>
          <w:tcPr>
            <w:tcW w:type="dxa" w:w="1048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94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강독성</w:t>
            </w:r>
          </w:p>
        </w:tc>
        <w:tc>
          <w:tcPr>
            <w:tcW w:type="dxa" w:w="1894"/>
            <w:vMerge w:val="restart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704"/>
        </w:trPr>
        <w:tc>
          <w:tcPr>
            <w:tcW w:type="dxa" w:w="2000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904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유령해파리</w:t>
            </w:r>
          </w:p>
          <w:p>
            <w:pPr>
              <w:autoSpaceDN w:val="0"/>
              <w:autoSpaceDE w:val="0"/>
              <w:widowControl/>
              <w:spacing w:line="240" w:lineRule="auto" w:before="13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2670" cy="97028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670" cy="970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12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8" w:val="left"/>
                <w:tab w:pos="1668" w:val="left"/>
              </w:tabs>
              <w:autoSpaceDE w:val="0"/>
              <w:widowControl/>
              <w:spacing w:line="334" w:lineRule="exact" w:before="178" w:after="0"/>
              <w:ind w:left="100" w:right="432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◎남해, 동해 출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현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○고밀도 출현 해역</w:t>
            </w:r>
            <w:r>
              <w:br/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부산 영도 태종대 근해</w:t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강릉 옥계항 연안</w:t>
            </w:r>
          </w:p>
          <w:p>
            <w:pPr>
              <w:autoSpaceDN w:val="0"/>
              <w:autoSpaceDE w:val="0"/>
              <w:widowControl/>
              <w:spacing w:line="332" w:lineRule="exact" w:before="328" w:after="0"/>
              <w:ind w:left="318" w:right="432" w:hanging="218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○저밀도 출현 해역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창원 난포리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부산 남구 오륙도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부산 기장 칠암리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양양 남애항 연안</w:t>
            </w:r>
          </w:p>
        </w:tc>
        <w:tc>
          <w:tcPr>
            <w:tcW w:type="dxa" w:w="1756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900" w:after="0"/>
              <w:ind w:left="144" w:right="144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2.1% (8/14)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↑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1.8% (8/8)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↑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1.9% (8/1)</w:t>
            </w:r>
          </w:p>
        </w:tc>
        <w:tc>
          <w:tcPr>
            <w:tcW w:type="dxa" w:w="1048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734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강독성</w:t>
            </w:r>
          </w:p>
        </w:tc>
        <w:tc>
          <w:tcPr>
            <w:tcW w:type="dxa" w:w="2049"/>
            <w:vMerge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</w:tcPr>
          <w:p/>
        </w:tc>
      </w:tr>
      <w:tr>
        <w:trPr>
          <w:trHeight w:hRule="exact" w:val="4818"/>
        </w:trPr>
        <w:tc>
          <w:tcPr>
            <w:tcW w:type="dxa" w:w="2000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460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커튼원양해파리</w:t>
            </w:r>
          </w:p>
          <w:p>
            <w:pPr>
              <w:autoSpaceDN w:val="0"/>
              <w:autoSpaceDE w:val="0"/>
              <w:widowControl/>
              <w:spacing w:line="240" w:lineRule="auto" w:before="13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2670" cy="97028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670" cy="970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12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8" w:val="left"/>
              </w:tabs>
              <w:autoSpaceDE w:val="0"/>
              <w:widowControl/>
              <w:spacing w:line="342" w:lineRule="exact" w:before="170" w:after="0"/>
              <w:ind w:left="100" w:right="432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◎서해, 남해, 동해 출현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○고밀도 출현 해역</w:t>
            </w:r>
            <w:r>
              <w:br/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득량만 연안</w:t>
            </w:r>
            <w:r>
              <w:br/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남해 미조면 연안</w:t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창원 구산면 연안</w:t>
            </w:r>
          </w:p>
          <w:p>
            <w:pPr>
              <w:autoSpaceDN w:val="0"/>
              <w:autoSpaceDE w:val="0"/>
              <w:widowControl/>
              <w:spacing w:line="342" w:lineRule="exact" w:before="344" w:after="0"/>
              <w:ind w:left="318" w:right="288" w:hanging="218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○저밀도 출현 해역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인천 옹진 선재도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하동 대도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고성 동화리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통영 죽림만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창원 구복마을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경북 포항 영일만 연안</w:t>
            </w:r>
          </w:p>
        </w:tc>
        <w:tc>
          <w:tcPr>
            <w:tcW w:type="dxa" w:w="1756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1458" w:after="0"/>
              <w:ind w:left="144" w:right="144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3.1% (8/14)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↑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1.4% (8/8)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↑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1.9% (8/1)</w:t>
            </w:r>
          </w:p>
        </w:tc>
        <w:tc>
          <w:tcPr>
            <w:tcW w:type="dxa" w:w="1048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292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강독성</w:t>
            </w:r>
          </w:p>
        </w:tc>
        <w:tc>
          <w:tcPr>
            <w:tcW w:type="dxa" w:w="2049"/>
            <w:vMerge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</w:tcPr>
          <w:p/>
        </w:tc>
      </w:tr>
      <w:tr>
        <w:trPr>
          <w:trHeight w:hRule="exact" w:val="2332"/>
        </w:trPr>
        <w:tc>
          <w:tcPr>
            <w:tcW w:type="dxa" w:w="2000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20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기수식용해파리</w:t>
            </w:r>
          </w:p>
          <w:p>
            <w:pPr>
              <w:autoSpaceDN w:val="0"/>
              <w:autoSpaceDE w:val="0"/>
              <w:widowControl/>
              <w:spacing w:line="240" w:lineRule="auto" w:before="13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2670" cy="97155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670" cy="971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12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8" w:val="left"/>
                <w:tab w:pos="318" w:val="left"/>
              </w:tabs>
              <w:autoSpaceDE w:val="0"/>
              <w:widowControl/>
              <w:spacing w:line="342" w:lineRule="exact" w:before="464" w:after="0"/>
              <w:ind w:left="100" w:right="432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◎서해, 남해 출현</w:t>
            </w:r>
            <w:r>
              <w:br/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○저밀도 출현 해역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무안 탄도리 일원</w:t>
            </w:r>
            <w:r>
              <w:tab/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하동 대도 연안</w:t>
            </w:r>
          </w:p>
        </w:tc>
        <w:tc>
          <w:tcPr>
            <w:tcW w:type="dxa" w:w="1756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214" w:after="0"/>
              <w:ind w:left="144" w:right="144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0.7% (8/14)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↑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0.7% (8/8)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↑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0.7% (8/1)</w:t>
            </w:r>
          </w:p>
        </w:tc>
        <w:tc>
          <w:tcPr>
            <w:tcW w:type="dxa" w:w="1048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52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약독성</w:t>
            </w:r>
          </w:p>
        </w:tc>
        <w:tc>
          <w:tcPr>
            <w:tcW w:type="dxa" w:w="2049"/>
            <w:vMerge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</w:tcPr>
          <w:p/>
        </w:tc>
      </w:tr>
      <w:tr>
        <w:trPr>
          <w:trHeight w:hRule="exact" w:val="2358"/>
        </w:trPr>
        <w:tc>
          <w:tcPr>
            <w:tcW w:type="dxa" w:w="2000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32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오이빗해파리</w:t>
            </w:r>
          </w:p>
          <w:p>
            <w:pPr>
              <w:autoSpaceDN w:val="0"/>
              <w:autoSpaceDE w:val="0"/>
              <w:widowControl/>
              <w:spacing w:line="240" w:lineRule="auto" w:before="134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042670" cy="97155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670" cy="9715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12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6" w:val="left"/>
              </w:tabs>
              <w:autoSpaceDE w:val="0"/>
              <w:widowControl/>
              <w:spacing w:line="344" w:lineRule="exact" w:before="646" w:after="0"/>
              <w:ind w:left="100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◎제주 출현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○저밀도 출현 해역</w:t>
            </w:r>
            <w:r>
              <w:br/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제주 제주시 월령포구 연안</w:t>
            </w:r>
          </w:p>
        </w:tc>
        <w:tc>
          <w:tcPr>
            <w:tcW w:type="dxa" w:w="1756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228" w:after="0"/>
              <w:ind w:left="144" w:right="144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0.3% (8/14)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↑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0.3% (7/18)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↑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0.4% (7/11)</w:t>
            </w:r>
          </w:p>
        </w:tc>
        <w:tc>
          <w:tcPr>
            <w:tcW w:type="dxa" w:w="1048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62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약독성</w:t>
            </w:r>
          </w:p>
        </w:tc>
        <w:tc>
          <w:tcPr>
            <w:tcW w:type="dxa" w:w="2049"/>
            <w:vMerge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198" w:lineRule="exact" w:before="134" w:after="0"/>
        <w:ind w:left="0" w:right="4886" w:firstLine="0"/>
        <w:jc w:val="right"/>
      </w:pPr>
      <w:r>
        <w:rPr>
          <w:rFonts w:ascii="Gulim" w:hAnsi="Gulim" w:eastAsia="Gulim"/>
          <w:b w:val="0"/>
          <w:i w:val="0"/>
          <w:color w:val="000000"/>
          <w:sz w:val="20"/>
        </w:rPr>
        <w:t>- 5 -</w:t>
      </w:r>
    </w:p>
    <w:p>
      <w:pPr>
        <w:sectPr>
          <w:pgSz w:w="11900" w:h="16820"/>
          <w:pgMar w:top="352" w:right="782" w:bottom="170" w:left="8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670560</wp:posOffset>
            </wp:positionH>
            <wp:positionV relativeFrom="page">
              <wp:posOffset>890269</wp:posOffset>
            </wp:positionV>
            <wp:extent cx="1042670" cy="9695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969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670560</wp:posOffset>
            </wp:positionH>
            <wp:positionV relativeFrom="page">
              <wp:posOffset>1938020</wp:posOffset>
            </wp:positionV>
            <wp:extent cx="1042670" cy="9695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9695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2049"/>
        <w:gridCol w:w="2049"/>
        <w:gridCol w:w="2049"/>
        <w:gridCol w:w="2049"/>
        <w:gridCol w:w="2049"/>
      </w:tblGrid>
      <w:tr>
        <w:trPr>
          <w:trHeight w:hRule="exact" w:val="4060"/>
        </w:trPr>
        <w:tc>
          <w:tcPr>
            <w:tcW w:type="dxa" w:w="2000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8" w:val="left"/>
              </w:tabs>
              <w:autoSpaceDE w:val="0"/>
              <w:widowControl/>
              <w:spacing w:line="266" w:lineRule="exact" w:before="116" w:after="0"/>
              <w:ind w:left="142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살파류(척삭동물)</w:t>
            </w:r>
            <w:r>
              <w:rPr>
                <w:rFonts w:ascii="T6" w:hAnsi="T6" w:eastAsia="T6"/>
                <w:b w:val="0"/>
                <w:i w:val="0"/>
                <w:color w:val="000000"/>
                <w:sz w:val="20"/>
              </w:rPr>
              <w:t>-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18"/>
              </w:rPr>
              <w:t xml:space="preserve"> 해파리 아님</w:t>
            </w:r>
          </w:p>
          <w:p>
            <w:pPr>
              <w:autoSpaceDN w:val="0"/>
              <w:autoSpaceDE w:val="0"/>
              <w:widowControl/>
              <w:spacing w:line="200" w:lineRule="exact" w:before="1348" w:after="0"/>
              <w:ind w:left="0" w:right="236" w:firstLine="0"/>
              <w:jc w:val="right"/>
            </w:pPr>
            <w:r>
              <w:rPr>
                <w:rFonts w:ascii="Haansoft Batang" w:hAnsi="Haansoft Batang" w:eastAsia="Haansoft Batang"/>
                <w:b w:val="0"/>
                <w:i w:val="0"/>
                <w:color w:val="000000"/>
                <w:sz w:val="20"/>
              </w:rPr>
              <w:t>송곳살파</w:t>
            </w:r>
          </w:p>
          <w:p>
            <w:pPr>
              <w:autoSpaceDN w:val="0"/>
              <w:autoSpaceDE w:val="0"/>
              <w:widowControl/>
              <w:spacing w:line="198" w:lineRule="exact" w:before="1434" w:after="0"/>
              <w:ind w:left="0" w:right="240" w:firstLine="0"/>
              <w:jc w:val="right"/>
            </w:pPr>
            <w:r>
              <w:rPr>
                <w:rFonts w:ascii="Haansoft Batang" w:hAnsi="Haansoft Batang" w:eastAsia="Haansoft Batang"/>
                <w:b w:val="0"/>
                <w:i w:val="0"/>
                <w:color w:val="000000"/>
                <w:sz w:val="20"/>
              </w:rPr>
              <w:t>큰살파</w:t>
            </w:r>
          </w:p>
        </w:tc>
        <w:tc>
          <w:tcPr>
            <w:tcW w:type="dxa" w:w="3512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0" w:val="left"/>
                <w:tab w:pos="318" w:val="left"/>
                <w:tab w:pos="1668" w:val="left"/>
              </w:tabs>
              <w:autoSpaceDE w:val="0"/>
              <w:widowControl/>
              <w:spacing w:line="342" w:lineRule="exact" w:before="304" w:after="0"/>
              <w:ind w:left="100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◎남해, 동해 출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현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○고밀도 출현 해역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완도 신지면~약산면 사이</w:t>
            </w:r>
            <w:r>
              <w:tab/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남해 미조면 연안</w:t>
            </w:r>
          </w:p>
          <w:p>
            <w:pPr>
              <w:autoSpaceDN w:val="0"/>
              <w:autoSpaceDE w:val="0"/>
              <w:widowControl/>
              <w:spacing w:line="342" w:lineRule="exact" w:before="340" w:after="0"/>
              <w:ind w:left="318" w:right="0" w:hanging="11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○저밀도 출현 해역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남해 은모래비치 연안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남해 물건항 연안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동해 묵호항~대진항 사이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양양 남애항 연안</w:t>
            </w:r>
          </w:p>
        </w:tc>
        <w:tc>
          <w:tcPr>
            <w:tcW w:type="dxa" w:w="1756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1254" w:after="0"/>
              <w:ind w:left="144" w:right="144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2.1% (8/14)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↑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1.1% (8/8)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↑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0.7% (8/1)</w:t>
            </w:r>
          </w:p>
        </w:tc>
        <w:tc>
          <w:tcPr>
            <w:tcW w:type="dxa" w:w="1048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914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무해성</w:t>
            </w:r>
          </w:p>
        </w:tc>
        <w:tc>
          <w:tcPr>
            <w:tcW w:type="dxa" w:w="1894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9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.999999999999943" w:type="dxa"/>
      </w:tblPr>
      <w:tblGrid>
        <w:gridCol w:w="10246"/>
      </w:tblGrid>
      <w:tr>
        <w:trPr>
          <w:trHeight w:hRule="exact" w:val="502"/>
        </w:trPr>
        <w:tc>
          <w:tcPr>
            <w:tcW w:type="dxa" w:w="10144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shd w:fill="acc2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34" w:after="0"/>
              <w:ind w:left="96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□ 조치사항</w:t>
            </w:r>
          </w:p>
        </w:tc>
      </w:tr>
      <w:tr>
        <w:trPr>
          <w:trHeight w:hRule="exact" w:val="3788"/>
        </w:trPr>
        <w:tc>
          <w:tcPr>
            <w:tcW w:type="dxa" w:w="10144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8" w:lineRule="exact" w:before="74" w:after="0"/>
              <w:ind w:left="210" w:right="2736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 xml:space="preserve"> ○ 경남, 전남 보름달물해파리 주의 특보 발령(05.27.)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 xml:space="preserve"> ○ 전북 해역 보름달물해파리 주의 특보 발령(06.03.)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 xml:space="preserve"> ○ 충남 해역 보름달물해파리 주의 특보 발령(06.24.)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 xml:space="preserve"> ○ 제주 해역 노무라입깃해파리 주의 특보 발령(07.05.)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 xml:space="preserve"> ○ 부산, 울산, 경북 해역 노무라입깃해파리 주의 특보 발령(07.12.)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 xml:space="preserve"> ○ 강원, 전남 해역 노무라입깃해파리 주의 특보 발령(07.23.)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 xml:space="preserve"> ○ 해파리 특보 발령해역에서 구제작업 및 수매작업 진행 중</w:t>
            </w:r>
          </w:p>
        </w:tc>
      </w:tr>
      <w:tr>
        <w:trPr>
          <w:trHeight w:hRule="exact" w:val="444"/>
        </w:trPr>
        <w:tc>
          <w:tcPr>
            <w:tcW w:type="dxa" w:w="10144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shd w:fill="acc2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34" w:after="0"/>
              <w:ind w:left="96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□ 금후전망</w:t>
            </w:r>
          </w:p>
        </w:tc>
      </w:tr>
      <w:tr>
        <w:trPr>
          <w:trHeight w:hRule="exact" w:val="1632"/>
        </w:trPr>
        <w:tc>
          <w:tcPr>
            <w:tcW w:type="dxa" w:w="10144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76" w:val="left"/>
              </w:tabs>
              <w:autoSpaceDE w:val="0"/>
              <w:widowControl/>
              <w:spacing w:line="494" w:lineRule="exact" w:before="0" w:after="0"/>
              <w:ind w:left="210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 xml:space="preserve"> ○ (노무라입깃해파리) 전국 연안에 지속적으로 대량 출현 전망되며 일부 개체군이 저층에 출현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 xml:space="preserve"> ○ (보름달물해파리) 특보 발령해역에서 구제작업 등에 의해 출현양이 일부 감소하고 </w:t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 xml:space="preserve"> 있으나 당분간 지속적으로 집적되어 출현</w:t>
            </w:r>
          </w:p>
        </w:tc>
      </w:tr>
    </w:tbl>
    <w:p>
      <w:pPr>
        <w:autoSpaceDN w:val="0"/>
        <w:autoSpaceDE w:val="0"/>
        <w:widowControl/>
        <w:spacing w:line="198" w:lineRule="exact" w:before="4204" w:after="0"/>
        <w:ind w:left="0" w:right="4886" w:firstLine="0"/>
        <w:jc w:val="right"/>
      </w:pPr>
      <w:r>
        <w:rPr>
          <w:rFonts w:ascii="Gulim" w:hAnsi="Gulim" w:eastAsia="Gulim"/>
          <w:b w:val="0"/>
          <w:i w:val="0"/>
          <w:color w:val="000000"/>
          <w:sz w:val="20"/>
        </w:rPr>
        <w:t>- 6 -</w:t>
      </w:r>
    </w:p>
    <w:p>
      <w:pPr>
        <w:sectPr>
          <w:pgSz w:w="11900" w:h="16820"/>
          <w:pgMar w:top="352" w:right="782" w:bottom="170" w:left="8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4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5089"/>
        <w:gridCol w:w="5089"/>
      </w:tblGrid>
      <w:tr>
        <w:trPr>
          <w:trHeight w:hRule="exact" w:val="466"/>
        </w:trPr>
        <w:tc>
          <w:tcPr>
            <w:tcW w:type="dxa" w:w="10144"/>
            <w:gridSpan w:val="2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shd w:fill="acc2e3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134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30"/>
              </w:rPr>
              <w:t xml:space="preserve">□ 해파리 웹(web) 신고 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 xml:space="preserve">(2024.08.08.~08.13.) 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30"/>
              </w:rPr>
              <w:t xml:space="preserve">               총 : 349건 </w:t>
            </w:r>
          </w:p>
        </w:tc>
      </w:tr>
      <w:tr>
        <w:trPr>
          <w:trHeight w:hRule="exact" w:val="14402"/>
        </w:trPr>
        <w:tc>
          <w:tcPr>
            <w:tcW w:type="dxa" w:w="3800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2" w:after="0"/>
              <w:ind w:left="312" w:right="720" w:hanging="212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○노무라입깃해파리 : 297건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충남 1건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전북 1건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4건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33건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부산 17건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울산 7건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경북 78건 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121건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제주 35건</w:t>
            </w:r>
          </w:p>
          <w:p>
            <w:pPr>
              <w:autoSpaceDN w:val="0"/>
              <w:autoSpaceDE w:val="0"/>
              <w:widowControl/>
              <w:spacing w:line="342" w:lineRule="exact" w:before="340" w:after="0"/>
              <w:ind w:left="312" w:right="1152" w:hanging="212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○보름달물해파리 : 18건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인천 1건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충남 1건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3건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6건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경북 7건</w:t>
            </w:r>
          </w:p>
          <w:p>
            <w:pPr>
              <w:autoSpaceDN w:val="0"/>
              <w:autoSpaceDE w:val="0"/>
              <w:widowControl/>
              <w:spacing w:line="342" w:lineRule="exact" w:before="344" w:after="0"/>
              <w:ind w:left="312" w:right="1296" w:hanging="212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○작은상자해파리 : 6건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전남 2건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2건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2건</w:t>
            </w:r>
          </w:p>
          <w:p>
            <w:pPr>
              <w:autoSpaceDN w:val="0"/>
              <w:autoSpaceDE w:val="0"/>
              <w:widowControl/>
              <w:spacing w:line="342" w:lineRule="exact" w:before="340" w:after="0"/>
              <w:ind w:left="312" w:right="1296" w:hanging="212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○커튼원양해파리 : 4건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3건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1건</w:t>
            </w:r>
          </w:p>
          <w:p>
            <w:pPr>
              <w:autoSpaceDN w:val="0"/>
              <w:tabs>
                <w:tab w:pos="312" w:val="left"/>
              </w:tabs>
              <w:autoSpaceDE w:val="0"/>
              <w:widowControl/>
              <w:spacing w:line="340" w:lineRule="exact" w:before="346" w:after="0"/>
              <w:ind w:left="100" w:right="1008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○푸른우산관해파리 : 1건</w:t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경북 1건</w:t>
            </w:r>
          </w:p>
          <w:p>
            <w:pPr>
              <w:autoSpaceDN w:val="0"/>
              <w:autoSpaceDE w:val="0"/>
              <w:widowControl/>
              <w:spacing w:line="340" w:lineRule="exact" w:before="346" w:after="0"/>
              <w:ind w:left="0" w:right="1872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○미기록종 : 1건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부산 1건</w:t>
            </w:r>
          </w:p>
          <w:p>
            <w:pPr>
              <w:autoSpaceDN w:val="0"/>
              <w:autoSpaceDE w:val="0"/>
              <w:widowControl/>
              <w:spacing w:line="342" w:lineRule="exact" w:before="344" w:after="0"/>
              <w:ind w:left="0" w:right="1872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○쏘임사고 : 7건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충남 2건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1건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경북 1건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3건</w:t>
            </w:r>
          </w:p>
          <w:p>
            <w:pPr>
              <w:autoSpaceDN w:val="0"/>
              <w:autoSpaceDE w:val="0"/>
              <w:widowControl/>
              <w:spacing w:line="342" w:lineRule="exact" w:before="344" w:after="0"/>
              <w:ind w:left="312" w:right="1728" w:hanging="212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○알수없음 : 12건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경남 1건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경북 2건</w:t>
            </w:r>
          </w:p>
        </w:tc>
        <w:tc>
          <w:tcPr>
            <w:tcW w:type="dxa" w:w="6344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5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93489" cy="47752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489" cy="4775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93489" cy="240029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489" cy="2400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93489" cy="23876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489" cy="238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93489" cy="23876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489" cy="238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93489" cy="238759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489" cy="238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93489" cy="23876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489" cy="238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93489" cy="24003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489" cy="240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93489" cy="238759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489" cy="238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93489" cy="23876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489" cy="238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93489" cy="23876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489" cy="238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93489" cy="23876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489" cy="2387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93489" cy="24003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489" cy="240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93489" cy="238759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489" cy="2387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793489" cy="461009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489" cy="4610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98" w:lineRule="exact" w:before="468" w:after="0"/>
        <w:ind w:left="0" w:right="0" w:firstLine="0"/>
        <w:jc w:val="center"/>
      </w:pPr>
      <w:r>
        <w:rPr>
          <w:rFonts w:ascii="Gulim" w:hAnsi="Gulim" w:eastAsia="Gulim"/>
          <w:b w:val="0"/>
          <w:i w:val="0"/>
          <w:color w:val="000000"/>
          <w:sz w:val="20"/>
        </w:rPr>
        <w:t>- 7 -</w:t>
      </w:r>
    </w:p>
    <w:p>
      <w:pPr>
        <w:sectPr>
          <w:pgSz w:w="11900" w:h="16820"/>
          <w:pgMar w:top="468" w:right="872" w:bottom="170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5089"/>
        <w:gridCol w:w="5089"/>
      </w:tblGrid>
      <w:tr>
        <w:trPr>
          <w:trHeight w:hRule="exact" w:val="2086"/>
        </w:trPr>
        <w:tc>
          <w:tcPr>
            <w:tcW w:type="dxa" w:w="3800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2" w:lineRule="exact" w:before="0" w:after="0"/>
              <w:ind w:left="312" w:right="216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강원 8건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제주 1건</w:t>
            </w:r>
          </w:p>
          <w:p>
            <w:pPr>
              <w:autoSpaceDN w:val="0"/>
              <w:autoSpaceDE w:val="0"/>
              <w:widowControl/>
              <w:spacing w:line="342" w:lineRule="exact" w:before="340" w:after="0"/>
              <w:ind w:left="312" w:right="1728" w:hanging="212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○해파리아님 : 3건</w:t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인천 1건</w:t>
            </w:r>
            <w:r>
              <w:br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 xml:space="preserve"> - 부산 2건</w:t>
            </w:r>
          </w:p>
        </w:tc>
        <w:tc>
          <w:tcPr>
            <w:tcW w:type="dxa" w:w="6344"/>
            <w:tcBorders>
              <w:start w:sz="2.880000114440918" w:val="single" w:color="#000000"/>
              <w:top w:sz="2.880000114440918" w:val="single" w:color="#000000"/>
              <w:end w:sz="2.88000011444091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98" w:lineRule="exact" w:before="13480" w:after="0"/>
        <w:ind w:left="0" w:right="0" w:firstLine="0"/>
        <w:jc w:val="center"/>
      </w:pPr>
      <w:r>
        <w:rPr>
          <w:rFonts w:ascii="Gulim" w:hAnsi="Gulim" w:eastAsia="Gulim"/>
          <w:b w:val="0"/>
          <w:i w:val="0"/>
          <w:color w:val="000000"/>
          <w:sz w:val="20"/>
        </w:rPr>
        <w:t>- 8 -</w:t>
      </w:r>
    </w:p>
    <w:p>
      <w:pPr>
        <w:sectPr>
          <w:pgSz w:w="11900" w:h="16820"/>
          <w:pgMar w:top="352" w:right="872" w:bottom="170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6"/>
        <w:ind w:left="0" w:right="0"/>
      </w:pPr>
    </w:p>
    <w:p>
      <w:pPr>
        <w:autoSpaceDN w:val="0"/>
        <w:autoSpaceDE w:val="0"/>
        <w:widowControl/>
        <w:spacing w:line="300" w:lineRule="exact" w:before="0" w:after="0"/>
        <w:ind w:left="0" w:right="0" w:firstLine="0"/>
        <w:jc w:val="left"/>
      </w:pPr>
      <w:r>
        <w:rPr>
          <w:rFonts w:ascii="Batang" w:hAnsi="Batang" w:eastAsia="Batang"/>
          <w:b w:val="0"/>
          <w:i w:val="0"/>
          <w:color w:val="000000"/>
          <w:sz w:val="30"/>
        </w:rPr>
        <w:t>【붙임 1. 금주 해파리 분포도】</w:t>
      </w:r>
    </w:p>
    <w:p>
      <w:pPr>
        <w:autoSpaceDN w:val="0"/>
        <w:autoSpaceDE w:val="0"/>
        <w:widowControl/>
        <w:spacing w:line="240" w:lineRule="auto" w:before="888" w:after="0"/>
        <w:ind w:left="3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2189" cy="39243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2189" cy="392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3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2189" cy="78613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2189" cy="786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3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2189" cy="392429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92189" cy="392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3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2189" cy="78613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92189" cy="786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3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2189" cy="39242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2189" cy="392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3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2189" cy="39242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92189" cy="392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3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2189" cy="39243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92189" cy="392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3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2189" cy="3937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92189" cy="39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3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2189" cy="392429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92189" cy="3924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3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2189" cy="39243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2189" cy="392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3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2189" cy="3937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2189" cy="393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3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2189" cy="784859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2189" cy="7848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3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92189" cy="36957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2189" cy="369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2" w:lineRule="exact" w:before="882" w:after="0"/>
        <w:ind w:left="110" w:right="0" w:firstLine="0"/>
        <w:jc w:val="left"/>
      </w:pPr>
      <w:r>
        <w:rPr>
          <w:rFonts w:ascii="Batang" w:hAnsi="Batang" w:eastAsia="Batang"/>
          <w:b w:val="0"/>
          <w:i w:val="0"/>
          <w:color w:val="000000"/>
          <w:sz w:val="22"/>
        </w:rPr>
        <w:t xml:space="preserve"> 그림. 2024년 8월 9일 ~ 8월 14일 한국 연안 해역 해파리 분포도.</w:t>
      </w:r>
    </w:p>
    <w:p>
      <w:pPr>
        <w:autoSpaceDN w:val="0"/>
        <w:autoSpaceDE w:val="0"/>
        <w:widowControl/>
        <w:spacing w:line="198" w:lineRule="exact" w:before="3336" w:after="0"/>
        <w:ind w:left="0" w:right="4534" w:firstLine="0"/>
        <w:jc w:val="right"/>
      </w:pPr>
      <w:r>
        <w:rPr>
          <w:rFonts w:ascii="Gulim" w:hAnsi="Gulim" w:eastAsia="Gulim"/>
          <w:b w:val="0"/>
          <w:i w:val="0"/>
          <w:color w:val="000000"/>
          <w:sz w:val="20"/>
        </w:rPr>
        <w:t>- 9 -</w:t>
      </w:r>
    </w:p>
    <w:p>
      <w:pPr>
        <w:sectPr>
          <w:pgSz w:w="11900" w:h="16820"/>
          <w:pgMar w:top="396" w:right="1134" w:bottom="17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6"/>
        <w:ind w:left="0" w:right="0"/>
      </w:pPr>
    </w:p>
    <w:p>
      <w:pPr>
        <w:autoSpaceDN w:val="0"/>
        <w:autoSpaceDE w:val="0"/>
        <w:widowControl/>
        <w:spacing w:line="300" w:lineRule="exact" w:before="0" w:after="0"/>
        <w:ind w:left="0" w:right="0" w:firstLine="0"/>
        <w:jc w:val="left"/>
      </w:pPr>
      <w:r>
        <w:rPr>
          <w:rFonts w:ascii="Batang" w:hAnsi="Batang" w:eastAsia="Batang"/>
          <w:b w:val="0"/>
          <w:i w:val="0"/>
          <w:color w:val="000000"/>
          <w:sz w:val="30"/>
        </w:rPr>
        <w:t>【붙임 2. 해파리 출현율의 연별 변동】</w:t>
      </w:r>
    </w:p>
    <w:p>
      <w:pPr>
        <w:autoSpaceDN w:val="0"/>
        <w:autoSpaceDE w:val="0"/>
        <w:widowControl/>
        <w:spacing w:line="240" w:lineRule="auto" w:before="180" w:after="0"/>
        <w:ind w:left="17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253480" cy="3849369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53480" cy="3849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2" w:lineRule="exact" w:before="66" w:after="0"/>
        <w:ind w:left="2324" w:right="0" w:firstLine="0"/>
        <w:jc w:val="left"/>
      </w:pPr>
      <w:r>
        <w:rPr>
          <w:rFonts w:ascii="Batang" w:hAnsi="Batang" w:eastAsia="Batang"/>
          <w:b w:val="0"/>
          <w:i w:val="0"/>
          <w:color w:val="000000"/>
          <w:sz w:val="22"/>
        </w:rPr>
        <w:t>&lt;국립수산과학원 노무라입깃해파리 출현율 연별 변동&gt;</w:t>
      </w:r>
    </w:p>
    <w:p>
      <w:pPr>
        <w:autoSpaceDN w:val="0"/>
        <w:autoSpaceDE w:val="0"/>
        <w:widowControl/>
        <w:spacing w:line="240" w:lineRule="auto" w:before="452" w:after="0"/>
        <w:ind w:left="3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70600" cy="373126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731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42" w:after="0"/>
        <w:ind w:left="2434" w:right="0" w:firstLine="0"/>
        <w:jc w:val="left"/>
      </w:pPr>
      <w:r>
        <w:rPr>
          <w:rFonts w:ascii="Batang" w:hAnsi="Batang" w:eastAsia="Batang"/>
          <w:b w:val="0"/>
          <w:i w:val="0"/>
          <w:color w:val="000000"/>
          <w:sz w:val="22"/>
        </w:rPr>
        <w:t>&lt;국립수산과학원 보름달물해파리 출현율 연별 변동&gt;</w:t>
      </w:r>
    </w:p>
    <w:p>
      <w:pPr>
        <w:autoSpaceDN w:val="0"/>
        <w:autoSpaceDE w:val="0"/>
        <w:widowControl/>
        <w:spacing w:line="198" w:lineRule="exact" w:before="1968" w:after="0"/>
        <w:ind w:left="0" w:right="4604" w:firstLine="0"/>
        <w:jc w:val="right"/>
      </w:pPr>
      <w:r>
        <w:rPr>
          <w:rFonts w:ascii="Gulim" w:hAnsi="Gulim" w:eastAsia="Gulim"/>
          <w:b w:val="0"/>
          <w:i w:val="0"/>
          <w:color w:val="000000"/>
          <w:sz w:val="20"/>
        </w:rPr>
        <w:t>- 10 -</w:t>
      </w:r>
    </w:p>
    <w:p>
      <w:pPr>
        <w:sectPr>
          <w:pgSz w:w="11900" w:h="16820"/>
          <w:pgMar w:top="396" w:right="1006" w:bottom="172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6"/>
        <w:ind w:left="0" w:right="0"/>
      </w:pPr>
    </w:p>
    <w:p>
      <w:pPr>
        <w:autoSpaceDN w:val="0"/>
        <w:autoSpaceDE w:val="0"/>
        <w:widowControl/>
        <w:spacing w:line="300" w:lineRule="exact" w:before="0" w:after="458"/>
        <w:ind w:left="0" w:right="0" w:firstLine="0"/>
        <w:jc w:val="left"/>
      </w:pPr>
      <w:r>
        <w:rPr>
          <w:rFonts w:ascii="Batang" w:hAnsi="Batang" w:eastAsia="Batang"/>
          <w:b w:val="0"/>
          <w:i w:val="0"/>
          <w:color w:val="000000"/>
          <w:sz w:val="30"/>
        </w:rPr>
        <w:t>【붙임 3. 각 지역별 해파리 출현율(%)】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90.0" w:type="dxa"/>
      </w:tblPr>
      <w:tblGrid>
        <w:gridCol w:w="2402"/>
        <w:gridCol w:w="2402"/>
        <w:gridCol w:w="2402"/>
        <w:gridCol w:w="2402"/>
      </w:tblGrid>
      <w:tr>
        <w:trPr>
          <w:trHeight w:hRule="exact" w:val="722"/>
        </w:trPr>
        <w:tc>
          <w:tcPr>
            <w:tcW w:type="dxa" w:w="2054"/>
            <w:tcBorders>
              <w:start w:sz="8.631999969482422" w:val="single" w:color="#000000"/>
              <w:top w:sz="8.631999969482422" w:val="single" w:color="#000000"/>
              <w:end w:sz="2.880000114440918" w:val="single" w:color="#000000"/>
              <w:bottom w:sz="8.631999969482422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54"/>
            <w:tcBorders>
              <w:start w:sz="2.880000114440918" w:val="single" w:color="#000000"/>
              <w:top w:sz="8.631999969482422" w:val="single" w:color="#000000"/>
              <w:end w:sz="2.880000114440918" w:val="single" w:color="#000000"/>
              <w:bottom w:sz="8.63199996948242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2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노무라입깃해파리</w:t>
            </w:r>
          </w:p>
        </w:tc>
        <w:tc>
          <w:tcPr>
            <w:tcW w:type="dxa" w:w="2056"/>
            <w:tcBorders>
              <w:start w:sz="2.880000114440918" w:val="single" w:color="#000000"/>
              <w:top w:sz="8.631999969482422" w:val="single" w:color="#000000"/>
              <w:end w:sz="2.880000114440918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2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보름달물해파리</w:t>
            </w:r>
          </w:p>
        </w:tc>
        <w:tc>
          <w:tcPr>
            <w:tcW w:type="dxa" w:w="2056"/>
            <w:tcBorders>
              <w:start w:sz="2.880000114440918" w:val="single" w:color="#000000"/>
              <w:top w:sz="8.631999969482422" w:val="single" w:color="#000000"/>
              <w:end w:sz="8.631999969482422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22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기타 해파리</w:t>
            </w:r>
          </w:p>
        </w:tc>
      </w:tr>
      <w:tr>
        <w:trPr>
          <w:trHeight w:hRule="exact" w:val="576"/>
        </w:trPr>
        <w:tc>
          <w:tcPr>
            <w:tcW w:type="dxa" w:w="2054"/>
            <w:tcBorders>
              <w:start w:sz="8.631999969482422" w:val="single" w:color="#000000"/>
              <w:top w:sz="8.631999969482422" w:val="single" w:color="#000000"/>
              <w:end w:sz="1.919999957084655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54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인천</w:t>
            </w:r>
          </w:p>
        </w:tc>
        <w:tc>
          <w:tcPr>
            <w:tcW w:type="dxa" w:w="2054"/>
            <w:tcBorders>
              <w:start w:sz="1.9199999570846558" w:val="single" w:color="#000000"/>
              <w:top w:sz="8.631999969482422" w:val="single" w:color="#000000"/>
              <w:end w:sz="1.9199999570846558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54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11.1</w:t>
            </w:r>
          </w:p>
        </w:tc>
        <w:tc>
          <w:tcPr>
            <w:tcW w:type="dxa" w:w="2056"/>
            <w:tcBorders>
              <w:start w:sz="1.9199999570846558" w:val="single" w:color="#000000"/>
              <w:top w:sz="1.9199999570846558" w:val="single" w:color="#000000"/>
              <w:end w:sz="1.9199999570846558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2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55.6</w:t>
            </w:r>
          </w:p>
        </w:tc>
        <w:tc>
          <w:tcPr>
            <w:tcW w:type="dxa" w:w="2056"/>
            <w:tcBorders>
              <w:start w:sz="1.9199999570846558" w:val="single" w:color="#000000"/>
              <w:top w:sz="1.9199999570846558" w:val="single" w:color="#000000"/>
              <w:end w:sz="8.631999969482422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2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11.1</w:t>
            </w:r>
          </w:p>
        </w:tc>
      </w:tr>
      <w:tr>
        <w:trPr>
          <w:trHeight w:hRule="exact" w:val="578"/>
        </w:trPr>
        <w:tc>
          <w:tcPr>
            <w:tcW w:type="dxa" w:w="2054"/>
            <w:tcBorders>
              <w:start w:sz="8.631999969482422" w:val="single" w:color="#000000"/>
              <w:top w:sz="2.880000114440918" w:val="single" w:color="#000000"/>
              <w:end w:sz="1.919999957084655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2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경기</w:t>
            </w:r>
          </w:p>
        </w:tc>
        <w:tc>
          <w:tcPr>
            <w:tcW w:type="dxa" w:w="2054"/>
            <w:tcBorders>
              <w:start w:sz="1.9199999570846558" w:val="single" w:color="#000000"/>
              <w:top w:sz="1.9199999570846558" w:val="single" w:color="#000000"/>
              <w:end w:sz="1.9199999570846558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4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2056"/>
            <w:tcBorders>
              <w:start w:sz="1.9199999570846558" w:val="single" w:color="#000000"/>
              <w:top w:sz="1.9199999570846558" w:val="single" w:color="#000000"/>
              <w:end w:sz="1.9199999570846558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4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42.9</w:t>
            </w:r>
          </w:p>
        </w:tc>
        <w:tc>
          <w:tcPr>
            <w:tcW w:type="dxa" w:w="2056"/>
            <w:tcBorders>
              <w:start w:sz="1.9199999570846558" w:val="single" w:color="#000000"/>
              <w:top w:sz="1.9199999570846558" w:val="single" w:color="#000000"/>
              <w:end w:sz="8.631999969482422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4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-</w:t>
            </w:r>
          </w:p>
        </w:tc>
      </w:tr>
      <w:tr>
        <w:trPr>
          <w:trHeight w:hRule="exact" w:val="580"/>
        </w:trPr>
        <w:tc>
          <w:tcPr>
            <w:tcW w:type="dxa" w:w="2054"/>
            <w:tcBorders>
              <w:start w:sz="8.631999969482422" w:val="single" w:color="#000000"/>
              <w:top w:sz="2.880000114440918" w:val="single" w:color="#000000"/>
              <w:end w:sz="1.919999957084655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4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충남</w:t>
            </w:r>
          </w:p>
        </w:tc>
        <w:tc>
          <w:tcPr>
            <w:tcW w:type="dxa" w:w="2054"/>
            <w:tcBorders>
              <w:start w:sz="1.9199999570846558" w:val="single" w:color="#000000"/>
              <w:top w:sz="1.9199999570846558" w:val="single" w:color="#000000"/>
              <w:end w:sz="1.9199999570846558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9.1</w:t>
            </w:r>
          </w:p>
        </w:tc>
        <w:tc>
          <w:tcPr>
            <w:tcW w:type="dxa" w:w="2056"/>
            <w:tcBorders>
              <w:start w:sz="1.9199999570846558" w:val="single" w:color="#000000"/>
              <w:top w:sz="1.9199999570846558" w:val="single" w:color="#000000"/>
              <w:end w:sz="1.9199999570846558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54.5</w:t>
            </w:r>
          </w:p>
        </w:tc>
        <w:tc>
          <w:tcPr>
            <w:tcW w:type="dxa" w:w="2056"/>
            <w:tcBorders>
              <w:start w:sz="1.9199999570846558" w:val="single" w:color="#000000"/>
              <w:top w:sz="1.9199999570846558" w:val="single" w:color="#000000"/>
              <w:end w:sz="8.631999969482422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-</w:t>
            </w:r>
          </w:p>
        </w:tc>
      </w:tr>
      <w:tr>
        <w:trPr>
          <w:trHeight w:hRule="exact" w:val="578"/>
        </w:trPr>
        <w:tc>
          <w:tcPr>
            <w:tcW w:type="dxa" w:w="2054"/>
            <w:tcBorders>
              <w:start w:sz="8.631999969482422" w:val="single" w:color="#000000"/>
              <w:top w:sz="2.880000114440918" w:val="single" w:color="#000000"/>
              <w:end w:sz="1.919999957084655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2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전북</w:t>
            </w:r>
          </w:p>
        </w:tc>
        <w:tc>
          <w:tcPr>
            <w:tcW w:type="dxa" w:w="2054"/>
            <w:tcBorders>
              <w:start w:sz="1.9199999570846558" w:val="single" w:color="#000000"/>
              <w:top w:sz="1.9199999570846558" w:val="single" w:color="#000000"/>
              <w:end w:sz="1.9199999570846558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4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2056"/>
            <w:tcBorders>
              <w:start w:sz="1.9199999570846558" w:val="single" w:color="#000000"/>
              <w:top w:sz="1.9199999570846558" w:val="single" w:color="#000000"/>
              <w:end w:sz="1.9199999570846558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4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50.0</w:t>
            </w:r>
          </w:p>
        </w:tc>
        <w:tc>
          <w:tcPr>
            <w:tcW w:type="dxa" w:w="2056"/>
            <w:tcBorders>
              <w:start w:sz="1.9199999570846558" w:val="single" w:color="#000000"/>
              <w:top w:sz="1.9199999570846558" w:val="single" w:color="#000000"/>
              <w:end w:sz="8.631999969482422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4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-</w:t>
            </w:r>
          </w:p>
        </w:tc>
      </w:tr>
      <w:tr>
        <w:trPr>
          <w:trHeight w:hRule="exact" w:val="578"/>
        </w:trPr>
        <w:tc>
          <w:tcPr>
            <w:tcW w:type="dxa" w:w="2054"/>
            <w:tcBorders>
              <w:start w:sz="8.631999969482422" w:val="single" w:color="#000000"/>
              <w:top w:sz="2.880000114440918" w:val="single" w:color="#000000"/>
              <w:end w:sz="1.919999957084655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4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전남</w:t>
            </w:r>
          </w:p>
        </w:tc>
        <w:tc>
          <w:tcPr>
            <w:tcW w:type="dxa" w:w="2054"/>
            <w:tcBorders>
              <w:start w:sz="1.9199999570846558" w:val="single" w:color="#000000"/>
              <w:top w:sz="1.9199999570846558" w:val="single" w:color="#000000"/>
              <w:end w:sz="1.9199999570846558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41.5</w:t>
            </w:r>
          </w:p>
        </w:tc>
        <w:tc>
          <w:tcPr>
            <w:tcW w:type="dxa" w:w="2056"/>
            <w:tcBorders>
              <w:start w:sz="1.9199999570846558" w:val="single" w:color="#000000"/>
              <w:top w:sz="1.9199999570846558" w:val="single" w:color="#000000"/>
              <w:end w:sz="1.9199999570846558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31.7</w:t>
            </w:r>
          </w:p>
        </w:tc>
        <w:tc>
          <w:tcPr>
            <w:tcW w:type="dxa" w:w="2056"/>
            <w:tcBorders>
              <w:start w:sz="1.9199999570846558" w:val="single" w:color="#000000"/>
              <w:top w:sz="1.9199999570846558" w:val="single" w:color="#000000"/>
              <w:end w:sz="8.631999969482422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4.9</w:t>
            </w:r>
          </w:p>
        </w:tc>
      </w:tr>
      <w:tr>
        <w:trPr>
          <w:trHeight w:hRule="exact" w:val="580"/>
        </w:trPr>
        <w:tc>
          <w:tcPr>
            <w:tcW w:type="dxa" w:w="2054"/>
            <w:tcBorders>
              <w:start w:sz="8.631999969482422" w:val="single" w:color="#000000"/>
              <w:top w:sz="2.880000114440918" w:val="single" w:color="#000000"/>
              <w:end w:sz="1.919999957084655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4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경남</w:t>
            </w:r>
          </w:p>
        </w:tc>
        <w:tc>
          <w:tcPr>
            <w:tcW w:type="dxa" w:w="2054"/>
            <w:tcBorders>
              <w:start w:sz="1.9199999570846558" w:val="single" w:color="#000000"/>
              <w:top w:sz="1.9199999570846558" w:val="single" w:color="#000000"/>
              <w:end w:sz="1.9199999570846558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57.1</w:t>
            </w:r>
          </w:p>
        </w:tc>
        <w:tc>
          <w:tcPr>
            <w:tcW w:type="dxa" w:w="2056"/>
            <w:tcBorders>
              <w:start w:sz="1.9199999570846558" w:val="single" w:color="#000000"/>
              <w:top w:sz="1.9199999570846558" w:val="single" w:color="#000000"/>
              <w:end w:sz="1.9199999570846558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26.2</w:t>
            </w:r>
          </w:p>
        </w:tc>
        <w:tc>
          <w:tcPr>
            <w:tcW w:type="dxa" w:w="2056"/>
            <w:tcBorders>
              <w:start w:sz="1.9199999570846558" w:val="single" w:color="#000000"/>
              <w:top w:sz="1.9199999570846558" w:val="single" w:color="#000000"/>
              <w:end w:sz="8.631999969482422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7.9</w:t>
            </w:r>
          </w:p>
        </w:tc>
      </w:tr>
      <w:tr>
        <w:trPr>
          <w:trHeight w:hRule="exact" w:val="576"/>
        </w:trPr>
        <w:tc>
          <w:tcPr>
            <w:tcW w:type="dxa" w:w="2054"/>
            <w:tcBorders>
              <w:start w:sz="8.631999969482422" w:val="single" w:color="#000000"/>
              <w:top w:sz="2.880000114440918" w:val="single" w:color="#000000"/>
              <w:end w:sz="1.919999957084655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4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부산</w:t>
            </w:r>
          </w:p>
        </w:tc>
        <w:tc>
          <w:tcPr>
            <w:tcW w:type="dxa" w:w="2054"/>
            <w:tcBorders>
              <w:start w:sz="1.9199999570846558" w:val="single" w:color="#000000"/>
              <w:top w:sz="1.9199999570846558" w:val="single" w:color="#000000"/>
              <w:end w:sz="1.9199999570846558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90.0</w:t>
            </w:r>
          </w:p>
        </w:tc>
        <w:tc>
          <w:tcPr>
            <w:tcW w:type="dxa" w:w="2056"/>
            <w:tcBorders>
              <w:start w:sz="1.9199999570846558" w:val="single" w:color="#000000"/>
              <w:top w:sz="1.9199999570846558" w:val="single" w:color="#000000"/>
              <w:end w:sz="1.9199999570846558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15.0</w:t>
            </w:r>
          </w:p>
        </w:tc>
        <w:tc>
          <w:tcPr>
            <w:tcW w:type="dxa" w:w="2056"/>
            <w:tcBorders>
              <w:start w:sz="1.9199999570846558" w:val="single" w:color="#000000"/>
              <w:top w:sz="1.9199999570846558" w:val="single" w:color="#000000"/>
              <w:end w:sz="8.631999969482422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15.0</w:t>
            </w:r>
          </w:p>
        </w:tc>
      </w:tr>
      <w:tr>
        <w:trPr>
          <w:trHeight w:hRule="exact" w:val="580"/>
        </w:trPr>
        <w:tc>
          <w:tcPr>
            <w:tcW w:type="dxa" w:w="2054"/>
            <w:tcBorders>
              <w:start w:sz="8.631999969482422" w:val="single" w:color="#000000"/>
              <w:top w:sz="2.880000114440918" w:val="single" w:color="#000000"/>
              <w:end w:sz="1.919999957084655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울산</w:t>
            </w:r>
          </w:p>
        </w:tc>
        <w:tc>
          <w:tcPr>
            <w:tcW w:type="dxa" w:w="2054"/>
            <w:tcBorders>
              <w:start w:sz="1.9199999570846558" w:val="single" w:color="#000000"/>
              <w:top w:sz="1.9199999570846558" w:val="single" w:color="#000000"/>
              <w:end w:sz="1.9199999570846558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8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50.0</w:t>
            </w:r>
          </w:p>
        </w:tc>
        <w:tc>
          <w:tcPr>
            <w:tcW w:type="dxa" w:w="2056"/>
            <w:tcBorders>
              <w:start w:sz="1.9199999570846558" w:val="single" w:color="#000000"/>
              <w:top w:sz="1.9199999570846558" w:val="single" w:color="#000000"/>
              <w:end w:sz="1.9199999570846558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8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2056"/>
            <w:tcBorders>
              <w:start w:sz="1.9199999570846558" w:val="single" w:color="#000000"/>
              <w:top w:sz="1.9199999570846558" w:val="single" w:color="#000000"/>
              <w:end w:sz="8.631999969482422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8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-</w:t>
            </w:r>
          </w:p>
        </w:tc>
      </w:tr>
      <w:tr>
        <w:trPr>
          <w:trHeight w:hRule="exact" w:val="580"/>
        </w:trPr>
        <w:tc>
          <w:tcPr>
            <w:tcW w:type="dxa" w:w="2054"/>
            <w:tcBorders>
              <w:start w:sz="8.631999969482422" w:val="single" w:color="#000000"/>
              <w:top w:sz="2.880000114440918" w:val="single" w:color="#000000"/>
              <w:end w:sz="1.919999957084655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64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경북</w:t>
            </w:r>
          </w:p>
        </w:tc>
        <w:tc>
          <w:tcPr>
            <w:tcW w:type="dxa" w:w="2054"/>
            <w:tcBorders>
              <w:start w:sz="1.9199999570846558" w:val="single" w:color="#000000"/>
              <w:top w:sz="1.9199999570846558" w:val="single" w:color="#000000"/>
              <w:end w:sz="1.9199999570846558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6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82.8</w:t>
            </w:r>
          </w:p>
        </w:tc>
        <w:tc>
          <w:tcPr>
            <w:tcW w:type="dxa" w:w="2056"/>
            <w:tcBorders>
              <w:start w:sz="1.9199999570846558" w:val="single" w:color="#000000"/>
              <w:top w:sz="1.9199999570846558" w:val="single" w:color="#000000"/>
              <w:end w:sz="1.9199999570846558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6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10.3</w:t>
            </w:r>
          </w:p>
        </w:tc>
        <w:tc>
          <w:tcPr>
            <w:tcW w:type="dxa" w:w="2056"/>
            <w:tcBorders>
              <w:start w:sz="1.9199999570846558" w:val="single" w:color="#000000"/>
              <w:top w:sz="1.9199999570846558" w:val="single" w:color="#000000"/>
              <w:end w:sz="8.631999969482422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6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3.4</w:t>
            </w:r>
          </w:p>
        </w:tc>
      </w:tr>
      <w:tr>
        <w:trPr>
          <w:trHeight w:hRule="exact" w:val="580"/>
        </w:trPr>
        <w:tc>
          <w:tcPr>
            <w:tcW w:type="dxa" w:w="2054"/>
            <w:tcBorders>
              <w:start w:sz="8.631999969482422" w:val="single" w:color="#000000"/>
              <w:top w:sz="2.880000114440918" w:val="single" w:color="#000000"/>
              <w:end w:sz="1.9199999570846558" w:val="single" w:color="#000000"/>
              <w:bottom w:sz="2.8800001144409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64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강원</w:t>
            </w:r>
          </w:p>
        </w:tc>
        <w:tc>
          <w:tcPr>
            <w:tcW w:type="dxa" w:w="2054"/>
            <w:tcBorders>
              <w:start w:sz="1.9199999570846558" w:val="single" w:color="#000000"/>
              <w:top w:sz="1.9199999570846558" w:val="single" w:color="#000000"/>
              <w:end w:sz="1.9199999570846558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6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91.7</w:t>
            </w:r>
          </w:p>
        </w:tc>
        <w:tc>
          <w:tcPr>
            <w:tcW w:type="dxa" w:w="2056"/>
            <w:tcBorders>
              <w:start w:sz="1.9199999570846558" w:val="single" w:color="#000000"/>
              <w:top w:sz="1.9199999570846558" w:val="single" w:color="#000000"/>
              <w:end w:sz="1.9199999570846558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6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16.7</w:t>
            </w:r>
          </w:p>
        </w:tc>
        <w:tc>
          <w:tcPr>
            <w:tcW w:type="dxa" w:w="2056"/>
            <w:tcBorders>
              <w:start w:sz="1.9199999570846558" w:val="single" w:color="#000000"/>
              <w:top w:sz="1.9199999570846558" w:val="single" w:color="#000000"/>
              <w:end w:sz="8.631999969482422" w:val="single" w:color="#000000"/>
              <w:bottom w:sz="1.919999957084655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166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25.0</w:t>
            </w:r>
          </w:p>
        </w:tc>
      </w:tr>
      <w:tr>
        <w:trPr>
          <w:trHeight w:hRule="exact" w:val="576"/>
        </w:trPr>
        <w:tc>
          <w:tcPr>
            <w:tcW w:type="dxa" w:w="2054"/>
            <w:tcBorders>
              <w:start w:sz="8.631999969482422" w:val="single" w:color="#000000"/>
              <w:top w:sz="2.880000114440918" w:val="single" w:color="#000000"/>
              <w:end w:sz="1.9199999570846558" w:val="single" w:color="#000000"/>
              <w:bottom w:sz="8.63199996948242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0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제주</w:t>
            </w:r>
          </w:p>
        </w:tc>
        <w:tc>
          <w:tcPr>
            <w:tcW w:type="dxa" w:w="2054"/>
            <w:tcBorders>
              <w:start w:sz="1.9199999570846558" w:val="single" w:color="#000000"/>
              <w:top w:sz="1.9199999570846558" w:val="single" w:color="#000000"/>
              <w:end w:sz="1.9199999570846558" w:val="single" w:color="#000000"/>
              <w:bottom w:sz="8.63199996948242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2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71.4</w:t>
            </w:r>
          </w:p>
        </w:tc>
        <w:tc>
          <w:tcPr>
            <w:tcW w:type="dxa" w:w="2056"/>
            <w:tcBorders>
              <w:start w:sz="1.9199999570846558" w:val="single" w:color="#000000"/>
              <w:top w:sz="1.9199999570846558" w:val="single" w:color="#000000"/>
              <w:end w:sz="1.9199999570846558" w:val="single" w:color="#000000"/>
              <w:bottom w:sz="8.63199996948242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2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-</w:t>
            </w:r>
          </w:p>
        </w:tc>
        <w:tc>
          <w:tcPr>
            <w:tcW w:type="dxa" w:w="2056"/>
            <w:tcBorders>
              <w:start w:sz="1.9199999570846558" w:val="single" w:color="#000000"/>
              <w:top w:sz="1.9199999570846558" w:val="single" w:color="#000000"/>
              <w:end w:sz="8.631999969482422" w:val="single" w:color="#000000"/>
              <w:bottom w:sz="8.63199996948242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62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14.3</w:t>
            </w:r>
          </w:p>
        </w:tc>
      </w:tr>
    </w:tbl>
    <w:p>
      <w:pPr>
        <w:autoSpaceDN w:val="0"/>
        <w:autoSpaceDE w:val="0"/>
        <w:widowControl/>
        <w:spacing w:line="220" w:lineRule="exact" w:before="258" w:after="214"/>
        <w:ind w:left="918" w:right="0" w:firstLine="0"/>
        <w:jc w:val="left"/>
      </w:pPr>
      <w:r>
        <w:rPr>
          <w:rFonts w:ascii="Batang" w:hAnsi="Batang" w:eastAsia="Batang"/>
          <w:b w:val="0"/>
          <w:i w:val="0"/>
          <w:color w:val="000000"/>
          <w:sz w:val="22"/>
        </w:rPr>
        <w:t xml:space="preserve"> ※모니터링 요원 소속 지역과 조업지역이 다를 수 있음.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74.0" w:type="dxa"/>
      </w:tblPr>
      <w:tblGrid>
        <w:gridCol w:w="9610"/>
      </w:tblGrid>
      <w:tr>
        <w:trPr>
          <w:trHeight w:hRule="exact" w:val="1596"/>
        </w:trPr>
        <w:tc>
          <w:tcPr>
            <w:tcW w:type="dxa" w:w="8222"/>
            <w:tcBorders>
              <w:start w:sz="8.631999969482422" w:val="single" w:color="#000000"/>
              <w:top w:sz="8.631999969482422" w:val="single" w:color="#000000"/>
              <w:end w:sz="8.631999969482422" w:val="single" w:color="#000000"/>
              <w:bottom w:sz="8.631999969482422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532" w:val="left"/>
              </w:tabs>
              <w:autoSpaceDE w:val="0"/>
              <w:widowControl/>
              <w:spacing w:line="360" w:lineRule="exact" w:before="86" w:after="0"/>
              <w:ind w:left="460" w:right="432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 xml:space="preserve">(지역별 응답인원 중 해파리종류별 발견자÷지역별 응답인원)×100 </w:t>
            </w:r>
            <w:r>
              <w:tab/>
            </w:r>
            <w:r>
              <w:rPr>
                <w:rFonts w:ascii="Batang" w:hAnsi="Batang" w:eastAsia="Batang"/>
                <w:b w:val="0"/>
                <w:i w:val="0"/>
                <w:color w:val="000000"/>
                <w:sz w:val="24"/>
              </w:rPr>
              <w:t>=지역별 해파리종류별 출현율</w:t>
            </w:r>
          </w:p>
          <w:p>
            <w:pPr>
              <w:autoSpaceDN w:val="0"/>
              <w:autoSpaceDE w:val="0"/>
              <w:widowControl/>
              <w:spacing w:line="198" w:lineRule="exact" w:before="362" w:after="0"/>
              <w:ind w:left="118" w:right="0" w:firstLine="0"/>
              <w:jc w:val="lef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0"/>
              </w:rPr>
              <w:t>※ 해파리 발견자가 두 가지 이상의 종을 발견 시 각각의 해파리 출현율에 반영됨.</w:t>
            </w:r>
          </w:p>
        </w:tc>
      </w:tr>
    </w:tbl>
    <w:p>
      <w:pPr>
        <w:autoSpaceDN w:val="0"/>
        <w:autoSpaceDE w:val="0"/>
        <w:widowControl/>
        <w:spacing w:line="198" w:lineRule="exact" w:before="5318" w:after="0"/>
        <w:ind w:left="0" w:right="4170" w:firstLine="0"/>
        <w:jc w:val="right"/>
      </w:pPr>
      <w:r>
        <w:rPr>
          <w:rFonts w:ascii="Gulim" w:hAnsi="Gulim" w:eastAsia="Gulim"/>
          <w:b w:val="0"/>
          <w:i w:val="0"/>
          <w:color w:val="000000"/>
          <w:sz w:val="20"/>
        </w:rPr>
        <w:t>- 11 -</w:t>
      </w:r>
    </w:p>
    <w:p>
      <w:pPr>
        <w:sectPr>
          <w:pgSz w:w="11900" w:h="16820"/>
          <w:pgMar w:top="396" w:right="1440" w:bottom="170" w:left="8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4"/>
        <w:ind w:left="0" w:right="0"/>
      </w:pPr>
    </w:p>
    <w:p>
      <w:pPr>
        <w:autoSpaceDN w:val="0"/>
        <w:autoSpaceDE w:val="0"/>
        <w:widowControl/>
        <w:spacing w:line="300" w:lineRule="exact" w:before="0" w:after="0"/>
        <w:ind w:left="20" w:right="0" w:firstLine="0"/>
        <w:jc w:val="left"/>
      </w:pPr>
      <w:r>
        <w:rPr>
          <w:rFonts w:ascii="Batang" w:hAnsi="Batang" w:eastAsia="Batang"/>
          <w:b w:val="0"/>
          <w:i w:val="0"/>
          <w:color w:val="000000"/>
          <w:sz w:val="30"/>
        </w:rPr>
        <w:t>【붙임 4. 주요 해파리 분포 주간변동】</w:t>
      </w:r>
    </w:p>
    <w:p>
      <w:pPr>
        <w:autoSpaceDN w:val="0"/>
        <w:autoSpaceDE w:val="0"/>
        <w:widowControl/>
        <w:spacing w:line="300" w:lineRule="exact" w:before="884" w:after="334"/>
        <w:ind w:left="0" w:right="0" w:firstLine="0"/>
        <w:jc w:val="left"/>
      </w:pPr>
      <w:r>
        <w:rPr>
          <w:rFonts w:ascii="Batang" w:hAnsi="Batang" w:eastAsia="Batang"/>
          <w:b w:val="0"/>
          <w:i w:val="0"/>
          <w:color w:val="000000"/>
          <w:sz w:val="30"/>
        </w:rPr>
        <w:t>○노무라입깃해파리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.0" w:type="dxa"/>
      </w:tblPr>
      <w:tblGrid>
        <w:gridCol w:w="3334"/>
        <w:gridCol w:w="3334"/>
        <w:gridCol w:w="3334"/>
      </w:tblGrid>
      <w:tr>
        <w:trPr>
          <w:trHeight w:hRule="exact" w:val="272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2" w:after="0"/>
              <w:ind w:left="0" w:right="1314" w:firstLine="0"/>
              <w:jc w:val="righ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8월 1일</w:t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2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8월 8일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2" w:after="0"/>
              <w:ind w:left="0" w:right="976" w:firstLine="0"/>
              <w:jc w:val="righ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8월 14일</w:t>
            </w:r>
          </w:p>
        </w:tc>
      </w:tr>
      <w:tr>
        <w:trPr>
          <w:trHeight w:hRule="exact" w:val="374"/>
        </w:trPr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2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23749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118109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118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2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23749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2"/>
        </w:trPr>
        <w:tc>
          <w:tcPr>
            <w:tcW w:type="dxa" w:w="3334"/>
            <w:vMerge/>
            <w:tcBorders/>
          </w:tcPr>
          <w:p/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46863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4686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34"/>
            <w:vMerge/>
            <w:tcBorders/>
          </w:tcPr>
          <w:p/>
        </w:tc>
      </w:tr>
      <w:tr>
        <w:trPr>
          <w:trHeight w:hRule="exact" w:val="544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3556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5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34"/>
            <w:vMerge/>
            <w:tcBorders/>
          </w:tcPr>
          <w:p/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3556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5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758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474979"/>
                  <wp:docPr id="48" name="Picture 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74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46863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4686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474979"/>
                  <wp:docPr id="50" name="Picture 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74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80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23749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351789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351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23749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66"/>
        </w:trPr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474980"/>
                  <wp:docPr id="54" name="Picture 5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74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34"/>
            <w:vMerge/>
            <w:tcBorders/>
          </w:tcPr>
          <w:p/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474980"/>
                  <wp:docPr id="55" name="Picture 5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4749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75"/>
        </w:trPr>
        <w:tc>
          <w:tcPr>
            <w:tcW w:type="dxa" w:w="3334"/>
            <w:vMerge/>
            <w:tcBorders/>
          </w:tcPr>
          <w:p/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351789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351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34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97789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97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114300"/>
                  <wp:docPr id="58" name="Picture 5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97789"/>
                  <wp:docPr id="59" name="Picture 5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977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00" w:lineRule="exact" w:before="822" w:after="332"/>
        <w:ind w:left="0" w:right="0" w:firstLine="0"/>
        <w:jc w:val="left"/>
      </w:pPr>
      <w:r>
        <w:rPr>
          <w:rFonts w:ascii="Batang" w:hAnsi="Batang" w:eastAsia="Batang"/>
          <w:b w:val="0"/>
          <w:i w:val="0"/>
          <w:color w:val="000000"/>
          <w:sz w:val="30"/>
        </w:rPr>
        <w:t xml:space="preserve">○보름달물해파리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.0" w:type="dxa"/>
      </w:tblPr>
      <w:tblGrid>
        <w:gridCol w:w="3334"/>
        <w:gridCol w:w="3334"/>
        <w:gridCol w:w="3334"/>
      </w:tblGrid>
      <w:tr>
        <w:trPr>
          <w:trHeight w:hRule="exact" w:val="366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0" w:after="0"/>
              <w:ind w:left="0" w:right="1314" w:firstLine="0"/>
              <w:jc w:val="righ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8월 1일</w:t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0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8월 8일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0" w:after="0"/>
              <w:ind w:left="0" w:right="976" w:firstLine="0"/>
              <w:jc w:val="righ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8월 14일</w:t>
            </w:r>
          </w:p>
        </w:tc>
      </w:tr>
      <w:tr>
        <w:trPr>
          <w:trHeight w:hRule="exact" w:val="272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8110"/>
                  <wp:docPr id="60" name="Picture 6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8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118110"/>
                  <wp:docPr id="61" name="Picture 6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118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8110"/>
                  <wp:docPr id="62" name="Picture 6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81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8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9379"/>
                  <wp:docPr id="63" name="Picture 6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9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119379"/>
                  <wp:docPr id="64" name="Picture 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119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9379"/>
                  <wp:docPr id="65" name="Picture 6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9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74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237489"/>
                  <wp:docPr id="66" name="Picture 6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37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237489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237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237489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37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74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237489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37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237489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237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237489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37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74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237490"/>
                  <wp:docPr id="72" name="Picture 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23749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237490"/>
                  <wp:docPr id="74" name="Picture 7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6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8109"/>
                  <wp:docPr id="75" name="Picture 7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8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118109"/>
                  <wp:docPr id="76" name="Picture 7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118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8109"/>
                  <wp:docPr id="77" name="Picture 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8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8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9380"/>
                  <wp:docPr id="78" name="Picture 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9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11938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119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9380"/>
                  <wp:docPr id="80" name="Picture 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9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60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355599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555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355599"/>
                  <wp:docPr id="82" name="Picture 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3555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355599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555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8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938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9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11938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119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938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9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00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215900"/>
                  <wp:docPr id="87" name="Picture 8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1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215900"/>
                  <wp:docPr id="88" name="Picture 8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21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215900"/>
                  <wp:docPr id="89" name="Picture 8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15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00" w:lineRule="exact" w:before="824" w:after="334"/>
        <w:ind w:left="0" w:right="0" w:firstLine="0"/>
        <w:jc w:val="left"/>
      </w:pPr>
      <w:r>
        <w:rPr>
          <w:rFonts w:ascii="Batang" w:hAnsi="Batang" w:eastAsia="Batang"/>
          <w:b w:val="0"/>
          <w:i w:val="0"/>
          <w:color w:val="000000"/>
          <w:sz w:val="30"/>
        </w:rPr>
        <w:t>○기타해파리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.0" w:type="dxa"/>
      </w:tblPr>
      <w:tblGrid>
        <w:gridCol w:w="3334"/>
        <w:gridCol w:w="3334"/>
        <w:gridCol w:w="3334"/>
      </w:tblGrid>
      <w:tr>
        <w:trPr>
          <w:trHeight w:hRule="exact" w:val="358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1314" w:firstLine="0"/>
              <w:jc w:val="righ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8월 1일</w:t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0" w:firstLine="0"/>
              <w:jc w:val="center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8월 8일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0" w:right="976" w:firstLine="0"/>
              <w:jc w:val="right"/>
            </w:pPr>
            <w:r>
              <w:rPr>
                <w:rFonts w:ascii="Batang" w:hAnsi="Batang" w:eastAsia="Batang"/>
                <w:b w:val="0"/>
                <w:i w:val="0"/>
                <w:color w:val="000000"/>
                <w:sz w:val="22"/>
              </w:rPr>
              <w:t>8월 14일</w:t>
            </w:r>
          </w:p>
        </w:tc>
      </w:tr>
      <w:tr>
        <w:trPr>
          <w:trHeight w:hRule="exact" w:val="466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237489"/>
                  <wp:docPr id="90" name="Picture 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37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237489"/>
                  <wp:docPr id="91" name="Picture 9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237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237489"/>
                  <wp:docPr id="92" name="Picture 9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3748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8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9380"/>
                  <wp:docPr id="93" name="Picture 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9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119380"/>
                  <wp:docPr id="94" name="Picture 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119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9380"/>
                  <wp:docPr id="95" name="Picture 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93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6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8109"/>
                  <wp:docPr id="96" name="Picture 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8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118109"/>
                  <wp:docPr id="97" name="Picture 9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118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8109"/>
                  <wp:docPr id="98" name="Picture 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8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74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237490"/>
                  <wp:docPr id="99" name="Picture 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23749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23749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8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9379"/>
                  <wp:docPr id="102" name="Picture 1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9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119379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119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9379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9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6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8109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8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118109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118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8109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8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74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23749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23749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23749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8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9379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9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119379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119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9379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9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6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8109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8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118109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118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8109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81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74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23749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23749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23749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37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88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9379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9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119379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119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119379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193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12"/>
        </w:trPr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9652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965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827530" cy="9652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530" cy="965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31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828800" cy="9652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965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98" w:lineRule="exact" w:before="350" w:after="0"/>
        <w:ind w:left="0" w:right="4542" w:firstLine="0"/>
        <w:jc w:val="right"/>
      </w:pPr>
      <w:r>
        <w:rPr>
          <w:rFonts w:ascii="Gulim" w:hAnsi="Gulim" w:eastAsia="Gulim"/>
          <w:b w:val="0"/>
          <w:i w:val="0"/>
          <w:color w:val="000000"/>
          <w:sz w:val="20"/>
        </w:rPr>
        <w:t>- 12 -</w:t>
      </w:r>
    </w:p>
    <w:sectPr w:rsidR="00FC693F" w:rsidRPr="0006063C" w:rsidSect="00034616">
      <w:pgSz w:w="11900" w:h="16820"/>
      <w:pgMar w:top="396" w:right="1068" w:bottom="172" w:left="83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